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BAA" w:rsidRPr="00676BDC" w:rsidRDefault="00690BAA" w:rsidP="00690BAA">
      <w:pPr>
        <w:spacing w:after="0" w:line="240" w:lineRule="auto"/>
        <w:jc w:val="center"/>
        <w:rPr>
          <w:rFonts w:ascii="Times New Roman" w:hAnsi="Times New Roman" w:cs="Times New Roman"/>
          <w:color w:val="00000A"/>
          <w:sz w:val="28"/>
          <w:szCs w:val="28"/>
        </w:rPr>
      </w:pPr>
      <w:bookmarkStart w:id="0" w:name="_GoBack"/>
      <w:bookmarkEnd w:id="0"/>
      <w:r w:rsidRPr="00676BDC">
        <w:rPr>
          <w:rFonts w:ascii="Times New Roman" w:hAnsi="Times New Roman" w:cs="Times New Roman"/>
          <w:color w:val="00000A"/>
          <w:sz w:val="28"/>
          <w:szCs w:val="28"/>
        </w:rPr>
        <w:t>Choice Based Credit System (CBCS)</w:t>
      </w:r>
    </w:p>
    <w:p w:rsidR="00690BAA" w:rsidRPr="00676BDC" w:rsidRDefault="00690BAA" w:rsidP="00690BAA">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690BAA" w:rsidRPr="00676BDC" w:rsidRDefault="00690BAA" w:rsidP="00690BAA">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-(Mathematics)</w:t>
      </w:r>
    </w:p>
    <w:p w:rsidR="00690BAA" w:rsidRDefault="00690BAA" w:rsidP="00690BAA">
      <w:pPr>
        <w:tabs>
          <w:tab w:val="left" w:pos="2930"/>
        </w:tabs>
        <w:spacing w:before="252"/>
        <w:rPr>
          <w:rFonts w:ascii="Times New Roman" w:hAnsi="Times New Roman" w:cs="Times New Roman"/>
          <w:b/>
          <w:color w:val="000000"/>
          <w:spacing w:val="3"/>
          <w:sz w:val="28"/>
          <w:szCs w:val="28"/>
        </w:rPr>
      </w:pPr>
      <w:r>
        <w:rPr>
          <w:rFonts w:ascii="Times New Roman" w:hAnsi="Times New Roman" w:cs="Times New Roman"/>
          <w:sz w:val="28"/>
          <w:szCs w:val="28"/>
        </w:rPr>
        <w:tab/>
      </w:r>
      <w:r w:rsidRPr="007D65EA">
        <w:rPr>
          <w:rFonts w:ascii="Times New Roman" w:hAnsi="Times New Roman" w:cs="Times New Roman"/>
          <w:b/>
          <w:color w:val="000000"/>
          <w:spacing w:val="3"/>
          <w:sz w:val="28"/>
          <w:szCs w:val="28"/>
        </w:rPr>
        <w:t>Subject-Chemistry</w:t>
      </w:r>
    </w:p>
    <w:p w:rsidR="00690BAA" w:rsidRPr="0087489A" w:rsidRDefault="0087489A" w:rsidP="0087489A">
      <w:pPr>
        <w:tabs>
          <w:tab w:val="left" w:pos="2930"/>
        </w:tabs>
        <w:spacing w:before="252"/>
        <w:rPr>
          <w:rFonts w:ascii="Times New Roman" w:hAnsi="Times New Roman" w:cs="Times New Roman"/>
          <w:b/>
          <w:sz w:val="24"/>
          <w:szCs w:val="24"/>
        </w:rPr>
      </w:pPr>
      <w:r>
        <w:rPr>
          <w:rFonts w:ascii="Times New Roman" w:hAnsi="Times New Roman" w:cs="Times New Roman"/>
          <w:b/>
          <w:sz w:val="24"/>
          <w:szCs w:val="24"/>
        </w:rPr>
        <w:t xml:space="preserve">                                                 </w:t>
      </w:r>
      <w:r w:rsidR="00690BAA" w:rsidRPr="0087489A">
        <w:rPr>
          <w:rFonts w:ascii="Times New Roman" w:hAnsi="Times New Roman" w:cs="Times New Roman"/>
          <w:b/>
          <w:sz w:val="24"/>
          <w:szCs w:val="24"/>
        </w:rPr>
        <w:t>CODE-BSCM 401-A</w:t>
      </w:r>
    </w:p>
    <w:p w:rsidR="00690BAA" w:rsidRPr="006F0990" w:rsidRDefault="00690BAA" w:rsidP="00690BAA">
      <w:pPr>
        <w:spacing w:after="0" w:line="240" w:lineRule="auto"/>
        <w:rPr>
          <w:rFonts w:ascii="Times New Roman" w:hAnsi="Times New Roman" w:cs="Times New Roman"/>
          <w:b/>
          <w:sz w:val="28"/>
          <w:szCs w:val="28"/>
        </w:rPr>
      </w:pPr>
      <w:r w:rsidRPr="006F0990">
        <w:rPr>
          <w:rFonts w:ascii="Times New Roman" w:hAnsi="Times New Roman" w:cs="Times New Roman"/>
          <w:b/>
          <w:sz w:val="28"/>
          <w:szCs w:val="28"/>
        </w:rPr>
        <w:t>Unit I</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Phase equilibrium: statement and the meaning of terms: phase,component and the degree of freedom, thermodynamic derivationof the Gibbs phase rule, one component system: water, CO2 and Ssystem, two component system: solid-liquid equilibria, simpleeutectic system: Bi-Cd; Pb-Ag system, Desilverisation of lead.</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Solid solution: Systems in which compound formation with congruent melting point (Zn-Mg) and incongruent melting point, (NaCl-H2O) and (CuSO4-H2O) system, Freezing Mixtures:</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acetone-dry ice.</w:t>
      </w:r>
    </w:p>
    <w:p w:rsidR="00690BAA" w:rsidRPr="006F0990" w:rsidRDefault="00690BAA" w:rsidP="00690BAA">
      <w:pPr>
        <w:spacing w:after="0" w:line="240" w:lineRule="auto"/>
        <w:rPr>
          <w:rFonts w:ascii="Times New Roman" w:hAnsi="Times New Roman" w:cs="Times New Roman"/>
          <w:b/>
          <w:sz w:val="28"/>
          <w:szCs w:val="28"/>
        </w:rPr>
      </w:pPr>
      <w:r w:rsidRPr="006F0990">
        <w:rPr>
          <w:rFonts w:ascii="Times New Roman" w:hAnsi="Times New Roman" w:cs="Times New Roman"/>
          <w:b/>
          <w:sz w:val="28"/>
          <w:szCs w:val="28"/>
        </w:rPr>
        <w:t>Unit II</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Electrical transport: conduction in metals and in electrolyte solutions, specific conductance and equivalent conductance,variation of specific conductance and equivalent conductance with dilution, Migration of ions and Kohlrausch-law, Arrhenius theory of electrolyte dissociation and its limitations, weak and strong electrolytes, Ostwald’s dilution law, its uses and limitations.</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Debye-Huckel Onsager’s equation for strong electrolytes(elementary treatment only). Transport number: Definition and determination by Hittorf method and moving boundary method.</w:t>
      </w:r>
    </w:p>
    <w:p w:rsidR="00690BAA" w:rsidRPr="006F0990" w:rsidRDefault="00690BAA" w:rsidP="00690BAA">
      <w:pPr>
        <w:spacing w:after="0" w:line="240" w:lineRule="auto"/>
        <w:rPr>
          <w:rFonts w:ascii="Times New Roman" w:hAnsi="Times New Roman" w:cs="Times New Roman"/>
          <w:sz w:val="28"/>
          <w:szCs w:val="28"/>
        </w:rPr>
      </w:pPr>
    </w:p>
    <w:p w:rsidR="00690BAA" w:rsidRPr="006F0990" w:rsidRDefault="00690BAA" w:rsidP="00690BAA">
      <w:pPr>
        <w:spacing w:after="0" w:line="240" w:lineRule="auto"/>
        <w:rPr>
          <w:rFonts w:ascii="Times New Roman" w:hAnsi="Times New Roman" w:cs="Times New Roman"/>
          <w:b/>
          <w:sz w:val="28"/>
          <w:szCs w:val="28"/>
        </w:rPr>
      </w:pPr>
      <w:r w:rsidRPr="006F0990">
        <w:rPr>
          <w:rFonts w:ascii="Times New Roman" w:hAnsi="Times New Roman" w:cs="Times New Roman"/>
          <w:b/>
          <w:sz w:val="28"/>
          <w:szCs w:val="28"/>
        </w:rPr>
        <w:t>Unit III</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A. Chemistry of Lanthanides: Electronic structure, oxidation states, ionic radii and lanthanide contraction, complex formation, occurrence and isolation of lanthanide compounds.</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B. Chemistry of Actinides: General features and chemistry of actinides, chemistry of separation of Np, Pu and Am from U.</w:t>
      </w:r>
    </w:p>
    <w:p w:rsidR="00690BAA" w:rsidRPr="006F0990" w:rsidRDefault="00690BAA" w:rsidP="00690BAA">
      <w:pPr>
        <w:spacing w:after="0" w:line="240" w:lineRule="auto"/>
        <w:rPr>
          <w:rFonts w:ascii="Times New Roman" w:hAnsi="Times New Roman" w:cs="Times New Roman"/>
          <w:sz w:val="28"/>
          <w:szCs w:val="28"/>
        </w:rPr>
      </w:pPr>
    </w:p>
    <w:p w:rsidR="00690BAA" w:rsidRPr="006F0990" w:rsidRDefault="00690BAA" w:rsidP="00690BAA">
      <w:pPr>
        <w:spacing w:after="0" w:line="240" w:lineRule="auto"/>
        <w:rPr>
          <w:rFonts w:ascii="Times New Roman" w:hAnsi="Times New Roman" w:cs="Times New Roman"/>
          <w:b/>
          <w:sz w:val="28"/>
          <w:szCs w:val="28"/>
        </w:rPr>
      </w:pPr>
      <w:r w:rsidRPr="006F0990">
        <w:rPr>
          <w:rFonts w:ascii="Times New Roman" w:hAnsi="Times New Roman" w:cs="Times New Roman"/>
          <w:b/>
          <w:sz w:val="28"/>
          <w:szCs w:val="28"/>
        </w:rPr>
        <w:t>Unit IV</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Carboxylic acids: Nomenclature, structure and bonding, physical properties, acidity of carboxylic acids, effects of substituents on acid strength. Preparation of carboxylic, reaction of carboxylic acids. Hell VolhardZelinsky reaction. Synthesis of acid chlorides ester and amides reduction of carboxylic acids, mechanism of decarboxylation.Carboxylic acids derivatives: structure and nomenclature of acid chlorides, esters amides and acid anhydrides. Physical properties, interconversion of acid derivative by nucleophilic acyl substitution, preparation of carboxylic acid derivatives, chemical reactions. Mechanism of esterification and hydrolysis (acidic and basic).</w:t>
      </w:r>
    </w:p>
    <w:p w:rsidR="00690BAA" w:rsidRPr="006F0990" w:rsidRDefault="00690BAA" w:rsidP="00690BAA">
      <w:pPr>
        <w:spacing w:after="0" w:line="240" w:lineRule="auto"/>
        <w:rPr>
          <w:rFonts w:ascii="Times New Roman" w:hAnsi="Times New Roman" w:cs="Times New Roman"/>
          <w:sz w:val="28"/>
          <w:szCs w:val="28"/>
        </w:rPr>
      </w:pPr>
    </w:p>
    <w:p w:rsidR="00690BAA" w:rsidRPr="006F0990" w:rsidRDefault="00690BAA" w:rsidP="00690BAA">
      <w:pPr>
        <w:spacing w:after="0" w:line="240" w:lineRule="auto"/>
        <w:rPr>
          <w:rFonts w:ascii="Times New Roman" w:hAnsi="Times New Roman" w:cs="Times New Roman"/>
          <w:b/>
          <w:sz w:val="28"/>
          <w:szCs w:val="28"/>
        </w:rPr>
      </w:pPr>
      <w:r w:rsidRPr="006F0990">
        <w:rPr>
          <w:rFonts w:ascii="Times New Roman" w:hAnsi="Times New Roman" w:cs="Times New Roman"/>
          <w:b/>
          <w:sz w:val="28"/>
          <w:szCs w:val="28"/>
        </w:rPr>
        <w:t>Unit V</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lastRenderedPageBreak/>
        <w:t>Aldehydes and Ketones :Nomenclature and structure of the carbonyl group. Synthesis of aldehydes and ketones with particular reference to the synthesis of aldehydes and ketones from</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acid chlorides, synthesis of aldehydes and ketones using. 1,3 dithianes, synthesis of ketones from nitriles and from carboxylic acids. Physical properties. Mechanism of nucleophilic additions to</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carbonyl group with particular emphasis on Benzoin, Aldol Perkin and Knovenagel condensations. Condensation with ammonia and its derivatives. Wittig reaction, Mannich reaction, use of acetals as protecting group. Oxidation of aldehydes, Baeyer-villiger</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oxidation of ketones, Cannizaro reaction. MeerweinPondroff- Verley, Clemmesen, Wolf Kishner, LiAIH4 and NaBH4 reduction.</w:t>
      </w:r>
    </w:p>
    <w:p w:rsidR="00690BAA" w:rsidRPr="006F0990" w:rsidRDefault="00690BAA" w:rsidP="00690BAA">
      <w:pPr>
        <w:spacing w:after="0" w:line="240" w:lineRule="auto"/>
        <w:rPr>
          <w:rFonts w:ascii="Times New Roman" w:hAnsi="Times New Roman" w:cs="Times New Roman"/>
          <w:sz w:val="28"/>
          <w:szCs w:val="28"/>
        </w:rPr>
      </w:pPr>
    </w:p>
    <w:p w:rsidR="00690BAA" w:rsidRPr="006F0990" w:rsidRDefault="00690BAA" w:rsidP="00690BAA">
      <w:pPr>
        <w:spacing w:after="0" w:line="240" w:lineRule="auto"/>
        <w:rPr>
          <w:rFonts w:ascii="Times New Roman" w:hAnsi="Times New Roman" w:cs="Times New Roman"/>
          <w:b/>
          <w:sz w:val="28"/>
          <w:szCs w:val="28"/>
        </w:rPr>
      </w:pPr>
      <w:r w:rsidRPr="006F0990">
        <w:rPr>
          <w:rFonts w:ascii="Times New Roman" w:hAnsi="Times New Roman" w:cs="Times New Roman"/>
          <w:b/>
          <w:sz w:val="28"/>
          <w:szCs w:val="28"/>
        </w:rPr>
        <w:t xml:space="preserve">Reference Books: </w:t>
      </w:r>
    </w:p>
    <w:p w:rsidR="00690BAA" w:rsidRPr="006F0990" w:rsidRDefault="00690BAA" w:rsidP="00690BAA">
      <w:pPr>
        <w:spacing w:after="0" w:line="240" w:lineRule="auto"/>
        <w:rPr>
          <w:rFonts w:ascii="Times New Roman" w:hAnsi="Times New Roman" w:cs="Times New Roman"/>
          <w:sz w:val="28"/>
          <w:szCs w:val="28"/>
        </w:rPr>
      </w:pP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Physical Chemistry-Puri, Sharma and Pathania, Vikas Publications, New Delhi</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Physical Chemistry -G.M. Barrow, International Student Edition, McGraw Hill.</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Organic Chemistry, Vol. I, IL IIL S.M. Mukherji, S.P. Singh and R.P. Kapoor,</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Organic Chemistry, F.A. Carey, McGraw-Hill Inc.</w:t>
      </w:r>
    </w:p>
    <w:p w:rsidR="00690BAA" w:rsidRPr="006F0990" w:rsidRDefault="00690BAA" w:rsidP="00690BAA">
      <w:pPr>
        <w:spacing w:after="0" w:line="240" w:lineRule="auto"/>
        <w:rPr>
          <w:rFonts w:ascii="Times New Roman" w:hAnsi="Times New Roman" w:cs="Times New Roman"/>
          <w:sz w:val="28"/>
          <w:szCs w:val="28"/>
        </w:rPr>
      </w:pPr>
      <w:r w:rsidRPr="006F0990">
        <w:rPr>
          <w:rFonts w:ascii="Times New Roman" w:hAnsi="Times New Roman" w:cs="Times New Roman"/>
          <w:sz w:val="28"/>
          <w:szCs w:val="28"/>
        </w:rPr>
        <w:t>Introduction to Organic Chemistry, Streitwiesser, Heathcock and Kosover, Macmillan</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Inorganic Chemistry – J.D. Lee, John Wiley</w:t>
      </w:r>
    </w:p>
    <w:p w:rsidR="00690BAA" w:rsidRPr="006F0990" w:rsidRDefault="00690BAA" w:rsidP="00690BAA">
      <w:pPr>
        <w:autoSpaceDE w:val="0"/>
        <w:autoSpaceDN w:val="0"/>
        <w:adjustRightInd w:val="0"/>
        <w:spacing w:after="0" w:line="240" w:lineRule="auto"/>
        <w:rPr>
          <w:rFonts w:ascii="Times New Roman" w:hAnsi="Times New Roman" w:cs="Times New Roman"/>
          <w:sz w:val="28"/>
          <w:szCs w:val="28"/>
        </w:rPr>
      </w:pPr>
      <w:r w:rsidRPr="006F0990">
        <w:rPr>
          <w:rFonts w:ascii="Times New Roman" w:hAnsi="Times New Roman" w:cs="Times New Roman"/>
          <w:sz w:val="28"/>
          <w:szCs w:val="28"/>
        </w:rPr>
        <w:t>Inorganic Chemistry – Cotton and Wilkinson, John Wiley</w:t>
      </w:r>
    </w:p>
    <w:p w:rsidR="00690BAA" w:rsidRPr="006F0990" w:rsidRDefault="00690BAA" w:rsidP="00690BAA">
      <w:pPr>
        <w:spacing w:after="0" w:line="240" w:lineRule="auto"/>
        <w:rPr>
          <w:rFonts w:ascii="Times New Roman" w:hAnsi="Times New Roman" w:cs="Times New Roman"/>
          <w:sz w:val="28"/>
          <w:szCs w:val="28"/>
        </w:rPr>
      </w:pPr>
      <w:r w:rsidRPr="006F0990">
        <w:rPr>
          <w:rFonts w:ascii="Times New Roman" w:hAnsi="Times New Roman" w:cs="Times New Roman"/>
          <w:sz w:val="28"/>
          <w:szCs w:val="28"/>
        </w:rPr>
        <w:t>Inorganic Chemistry – Huheey, Harper Collins Pub. USA</w:t>
      </w:r>
    </w:p>
    <w:p w:rsidR="00340CB3" w:rsidRPr="006F0990" w:rsidRDefault="00340CB3" w:rsidP="00690BAA">
      <w:pPr>
        <w:spacing w:after="0" w:line="240" w:lineRule="auto"/>
        <w:rPr>
          <w:rFonts w:ascii="Times New Roman" w:hAnsi="Times New Roman" w:cs="Times New Roman"/>
          <w:sz w:val="28"/>
          <w:szCs w:val="28"/>
        </w:rPr>
      </w:pPr>
    </w:p>
    <w:p w:rsidR="00340CB3" w:rsidRPr="006F0990" w:rsidRDefault="00340CB3" w:rsidP="00690BAA">
      <w:pPr>
        <w:spacing w:after="0" w:line="240" w:lineRule="auto"/>
        <w:rPr>
          <w:rFonts w:ascii="Times New Roman" w:hAnsi="Times New Roman" w:cs="Times New Roman"/>
          <w:sz w:val="28"/>
          <w:szCs w:val="28"/>
        </w:rPr>
      </w:pPr>
    </w:p>
    <w:p w:rsidR="00340CB3" w:rsidRPr="006F0990" w:rsidRDefault="00340CB3" w:rsidP="00340CB3">
      <w:pPr>
        <w:spacing w:after="0" w:line="240" w:lineRule="auto"/>
        <w:jc w:val="center"/>
        <w:rPr>
          <w:rFonts w:ascii="Times New Roman" w:hAnsi="Times New Roman" w:cs="Times New Roman"/>
          <w:b/>
          <w:bCs/>
          <w:sz w:val="28"/>
          <w:szCs w:val="28"/>
        </w:rPr>
      </w:pPr>
      <w:r w:rsidRPr="006F0990">
        <w:rPr>
          <w:rFonts w:ascii="Times New Roman" w:hAnsi="Times New Roman" w:cs="Times New Roman"/>
          <w:b/>
          <w:bCs/>
          <w:sz w:val="28"/>
          <w:szCs w:val="28"/>
        </w:rPr>
        <w:t>PRACTICAL</w:t>
      </w:r>
    </w:p>
    <w:p w:rsidR="00340CB3" w:rsidRPr="006F0990" w:rsidRDefault="00340CB3" w:rsidP="00340CB3">
      <w:pPr>
        <w:jc w:val="both"/>
        <w:rPr>
          <w:b/>
          <w:bCs/>
          <w:sz w:val="28"/>
          <w:szCs w:val="28"/>
        </w:rPr>
      </w:pPr>
      <w:r w:rsidRPr="006F0990">
        <w:rPr>
          <w:rFonts w:ascii="Times New Roman" w:hAnsi="Times New Roman" w:cs="Times New Roman"/>
          <w:b/>
          <w:bCs/>
          <w:sz w:val="28"/>
          <w:szCs w:val="28"/>
        </w:rPr>
        <w:t xml:space="preserve">ORGANIC CHEMISTRY </w:t>
      </w:r>
      <w:r w:rsidRPr="006F0990">
        <w:rPr>
          <w:rFonts w:ascii="Times New Roman" w:hAnsi="Times New Roman" w:cs="Times New Roman"/>
          <w:b/>
          <w:bCs/>
          <w:sz w:val="28"/>
          <w:szCs w:val="28"/>
        </w:rPr>
        <w:tab/>
      </w:r>
      <w:r w:rsidRPr="006F0990">
        <w:rPr>
          <w:rFonts w:ascii="Times New Roman" w:hAnsi="Times New Roman" w:cs="Times New Roman"/>
          <w:b/>
          <w:bCs/>
          <w:sz w:val="28"/>
          <w:szCs w:val="28"/>
        </w:rPr>
        <w:tab/>
      </w:r>
      <w:r w:rsidRPr="006F0990">
        <w:rPr>
          <w:b/>
          <w:bCs/>
          <w:sz w:val="28"/>
          <w:szCs w:val="28"/>
        </w:rPr>
        <w:tab/>
      </w:r>
      <w:r w:rsidRPr="006F0990">
        <w:rPr>
          <w:b/>
          <w:bCs/>
          <w:sz w:val="28"/>
          <w:szCs w:val="28"/>
        </w:rPr>
        <w:tab/>
      </w:r>
      <w:r w:rsidRPr="006F0990">
        <w:rPr>
          <w:b/>
          <w:bCs/>
          <w:sz w:val="28"/>
          <w:szCs w:val="28"/>
        </w:rPr>
        <w:tab/>
      </w:r>
      <w:r w:rsidRPr="006F0990">
        <w:rPr>
          <w:b/>
          <w:bCs/>
          <w:sz w:val="28"/>
          <w:szCs w:val="28"/>
        </w:rPr>
        <w:tab/>
      </w:r>
      <w:r w:rsidRPr="006F0990">
        <w:rPr>
          <w:b/>
          <w:bCs/>
          <w:sz w:val="28"/>
          <w:szCs w:val="28"/>
        </w:rPr>
        <w:tab/>
      </w:r>
    </w:p>
    <w:p w:rsidR="00340CB3" w:rsidRPr="006F0990" w:rsidRDefault="00340CB3" w:rsidP="00340CB3">
      <w:pPr>
        <w:jc w:val="both"/>
        <w:rPr>
          <w:rFonts w:ascii="Times New Roman" w:hAnsi="Times New Roman" w:cs="Times New Roman"/>
          <w:b/>
          <w:bCs/>
          <w:sz w:val="28"/>
          <w:szCs w:val="28"/>
        </w:rPr>
      </w:pPr>
      <w:r w:rsidRPr="006F0990">
        <w:rPr>
          <w:rFonts w:ascii="Times New Roman" w:hAnsi="Times New Roman" w:cs="Times New Roman"/>
          <w:b/>
          <w:bCs/>
          <w:sz w:val="28"/>
          <w:szCs w:val="28"/>
        </w:rPr>
        <w:t>Qualitative analysis</w:t>
      </w:r>
    </w:p>
    <w:p w:rsidR="00340CB3" w:rsidRPr="006F0990" w:rsidRDefault="00340CB3" w:rsidP="00340CB3">
      <w:pPr>
        <w:jc w:val="both"/>
        <w:rPr>
          <w:rFonts w:ascii="Times New Roman" w:hAnsi="Times New Roman" w:cs="Times New Roman"/>
          <w:bCs/>
          <w:sz w:val="28"/>
          <w:szCs w:val="28"/>
        </w:rPr>
      </w:pPr>
      <w:r w:rsidRPr="006F0990">
        <w:rPr>
          <w:rFonts w:ascii="Times New Roman" w:hAnsi="Times New Roman" w:cs="Times New Roman"/>
          <w:bCs/>
          <w:sz w:val="28"/>
          <w:szCs w:val="28"/>
        </w:rPr>
        <w:t>Identification of an organic compound through the functional group analysis, determination of melting point and preparation of suitable derivatives.</w:t>
      </w:r>
    </w:p>
    <w:p w:rsidR="00340CB3" w:rsidRPr="006F0990" w:rsidRDefault="00340CB3" w:rsidP="00340CB3">
      <w:pPr>
        <w:jc w:val="both"/>
        <w:rPr>
          <w:rFonts w:ascii="Times New Roman" w:hAnsi="Times New Roman" w:cs="Times New Roman"/>
          <w:b/>
          <w:bCs/>
          <w:sz w:val="28"/>
          <w:szCs w:val="28"/>
        </w:rPr>
      </w:pPr>
      <w:r w:rsidRPr="006F0990">
        <w:rPr>
          <w:rFonts w:ascii="Times New Roman" w:hAnsi="Times New Roman" w:cs="Times New Roman"/>
          <w:b/>
          <w:bCs/>
          <w:sz w:val="28"/>
          <w:szCs w:val="28"/>
        </w:rPr>
        <w:t>PHYSICAL CHEMISTRY</w:t>
      </w:r>
      <w:r w:rsidRPr="006F0990">
        <w:rPr>
          <w:b/>
          <w:bCs/>
          <w:sz w:val="28"/>
          <w:szCs w:val="28"/>
        </w:rPr>
        <w:t xml:space="preserve">       </w:t>
      </w:r>
      <w:r w:rsidRPr="006F0990">
        <w:rPr>
          <w:b/>
          <w:bCs/>
          <w:sz w:val="28"/>
          <w:szCs w:val="28"/>
        </w:rPr>
        <w:tab/>
      </w:r>
      <w:r w:rsidRPr="006F0990">
        <w:rPr>
          <w:b/>
          <w:bCs/>
          <w:sz w:val="28"/>
          <w:szCs w:val="28"/>
        </w:rPr>
        <w:tab/>
      </w:r>
      <w:r w:rsidRPr="006F0990">
        <w:rPr>
          <w:b/>
          <w:bCs/>
          <w:sz w:val="28"/>
          <w:szCs w:val="28"/>
        </w:rPr>
        <w:tab/>
      </w:r>
      <w:r w:rsidRPr="006F0990">
        <w:rPr>
          <w:b/>
          <w:bCs/>
          <w:sz w:val="28"/>
          <w:szCs w:val="28"/>
        </w:rPr>
        <w:tab/>
      </w:r>
      <w:r w:rsidRPr="006F0990">
        <w:rPr>
          <w:b/>
          <w:bCs/>
          <w:sz w:val="28"/>
          <w:szCs w:val="28"/>
        </w:rPr>
        <w:tab/>
      </w:r>
      <w:r w:rsidRPr="006F0990">
        <w:rPr>
          <w:b/>
          <w:bCs/>
          <w:sz w:val="28"/>
          <w:szCs w:val="28"/>
        </w:rPr>
        <w:tab/>
      </w:r>
    </w:p>
    <w:p w:rsidR="00340CB3" w:rsidRPr="006F0990" w:rsidRDefault="00340CB3" w:rsidP="00340CB3">
      <w:pPr>
        <w:jc w:val="both"/>
        <w:rPr>
          <w:rFonts w:ascii="Times New Roman" w:hAnsi="Times New Roman" w:cs="Times New Roman"/>
          <w:b/>
          <w:bCs/>
          <w:sz w:val="28"/>
          <w:szCs w:val="28"/>
        </w:rPr>
      </w:pPr>
      <w:r w:rsidRPr="006F0990">
        <w:rPr>
          <w:rFonts w:ascii="Times New Roman" w:hAnsi="Times New Roman" w:cs="Times New Roman"/>
          <w:b/>
          <w:bCs/>
          <w:sz w:val="28"/>
          <w:szCs w:val="28"/>
        </w:rPr>
        <w:t>A. Transition temperature</w:t>
      </w:r>
    </w:p>
    <w:p w:rsidR="00340CB3" w:rsidRPr="006F0990" w:rsidRDefault="00340CB3" w:rsidP="00340CB3">
      <w:pPr>
        <w:jc w:val="both"/>
        <w:rPr>
          <w:rFonts w:ascii="Times New Roman" w:hAnsi="Times New Roman" w:cs="Times New Roman"/>
          <w:bCs/>
          <w:sz w:val="28"/>
          <w:szCs w:val="28"/>
        </w:rPr>
      </w:pPr>
      <w:r w:rsidRPr="006F0990">
        <w:rPr>
          <w:rFonts w:ascii="Times New Roman" w:hAnsi="Times New Roman" w:cs="Times New Roman"/>
          <w:bCs/>
          <w:sz w:val="28"/>
          <w:szCs w:val="28"/>
        </w:rPr>
        <w:t>1. Determination of transition temperature of given substance by theromometric, dialometric method (e.g.) (Mncl2,4H2O/SrBr2,2H2O)</w:t>
      </w:r>
    </w:p>
    <w:p w:rsidR="00340CB3" w:rsidRPr="006F0990" w:rsidRDefault="00340CB3" w:rsidP="00340CB3">
      <w:pPr>
        <w:jc w:val="both"/>
        <w:rPr>
          <w:rFonts w:ascii="Times New Roman" w:hAnsi="Times New Roman" w:cs="Times New Roman"/>
          <w:b/>
          <w:bCs/>
          <w:sz w:val="28"/>
          <w:szCs w:val="28"/>
        </w:rPr>
      </w:pPr>
      <w:r w:rsidRPr="006F0990">
        <w:rPr>
          <w:rFonts w:ascii="Times New Roman" w:hAnsi="Times New Roman" w:cs="Times New Roman"/>
          <w:b/>
          <w:bCs/>
          <w:sz w:val="28"/>
          <w:szCs w:val="28"/>
        </w:rPr>
        <w:t>B. Phase equilibrium</w:t>
      </w:r>
    </w:p>
    <w:p w:rsidR="00340CB3" w:rsidRPr="006F0990" w:rsidRDefault="00340CB3" w:rsidP="00340CB3">
      <w:pPr>
        <w:jc w:val="both"/>
        <w:rPr>
          <w:rFonts w:ascii="Times New Roman" w:eastAsiaTheme="minorEastAsia" w:hAnsi="Times New Roman" w:cs="Times New Roman"/>
          <w:sz w:val="28"/>
          <w:szCs w:val="28"/>
        </w:rPr>
      </w:pPr>
      <w:r w:rsidRPr="006F0990">
        <w:rPr>
          <w:rFonts w:ascii="Times New Roman" w:hAnsi="Times New Roman" w:cs="Times New Roman"/>
          <w:bCs/>
          <w:sz w:val="28"/>
          <w:szCs w:val="28"/>
        </w:rPr>
        <w:t xml:space="preserve">1. To study the effect of solute (e.g. Nacl,succinic acid) on the critical solution </w:t>
      </w:r>
      <w:r w:rsidRPr="006F0990">
        <w:rPr>
          <w:rFonts w:ascii="Times New Roman" w:eastAsiaTheme="minorEastAsia" w:hAnsi="Times New Roman" w:cs="Times New Roman"/>
          <w:sz w:val="28"/>
          <w:szCs w:val="28"/>
        </w:rPr>
        <w:t>temperature of two partially miscible liquid (e.g. phenol water system).</w:t>
      </w:r>
    </w:p>
    <w:p w:rsidR="00340CB3" w:rsidRPr="006F0990" w:rsidRDefault="00340CB3" w:rsidP="00340CB3">
      <w:pPr>
        <w:jc w:val="both"/>
        <w:rPr>
          <w:rFonts w:ascii="Times New Roman" w:hAnsi="Times New Roman" w:cs="Times New Roman"/>
          <w:bCs/>
          <w:sz w:val="28"/>
          <w:szCs w:val="28"/>
        </w:rPr>
      </w:pPr>
      <w:r w:rsidRPr="006F0990">
        <w:rPr>
          <w:rFonts w:ascii="Times New Roman" w:hAnsi="Times New Roman" w:cs="Times New Roman"/>
          <w:bCs/>
          <w:sz w:val="28"/>
          <w:szCs w:val="28"/>
        </w:rPr>
        <w:t>2. To construct the phase diagram of two component (e.g. diphenylamine benzopheone) by cooling curve method.</w:t>
      </w:r>
    </w:p>
    <w:p w:rsidR="00340CB3" w:rsidRPr="006F0990" w:rsidRDefault="00340CB3" w:rsidP="00340CB3">
      <w:pPr>
        <w:jc w:val="both"/>
        <w:rPr>
          <w:rFonts w:ascii="Times New Roman" w:hAnsi="Times New Roman" w:cs="Times New Roman"/>
          <w:b/>
          <w:bCs/>
          <w:sz w:val="28"/>
          <w:szCs w:val="28"/>
        </w:rPr>
      </w:pPr>
      <w:r w:rsidRPr="006F0990">
        <w:rPr>
          <w:rFonts w:ascii="Times New Roman" w:hAnsi="Times New Roman" w:cs="Times New Roman"/>
          <w:b/>
          <w:bCs/>
          <w:sz w:val="28"/>
          <w:szCs w:val="28"/>
        </w:rPr>
        <w:lastRenderedPageBreak/>
        <w:t>C. Thermochemistry</w:t>
      </w:r>
    </w:p>
    <w:p w:rsidR="00340CB3" w:rsidRPr="006F0990" w:rsidRDefault="00340CB3" w:rsidP="00340CB3">
      <w:pPr>
        <w:jc w:val="both"/>
        <w:rPr>
          <w:rFonts w:ascii="Times New Roman" w:hAnsi="Times New Roman" w:cs="Times New Roman"/>
          <w:bCs/>
          <w:sz w:val="28"/>
          <w:szCs w:val="28"/>
        </w:rPr>
      </w:pPr>
      <w:r w:rsidRPr="006F0990">
        <w:rPr>
          <w:rFonts w:ascii="Times New Roman" w:hAnsi="Times New Roman" w:cs="Times New Roman"/>
          <w:bCs/>
          <w:sz w:val="28"/>
          <w:szCs w:val="28"/>
        </w:rPr>
        <w:t>1. To determine the enthalpy of neutralization of weak acid/weak base versus strong acid/strong base and determine the enthalpy of ionization of the weak acid/base.</w:t>
      </w:r>
    </w:p>
    <w:p w:rsidR="00340CB3" w:rsidRPr="006F0990" w:rsidRDefault="00340CB3" w:rsidP="00340CB3">
      <w:pPr>
        <w:jc w:val="both"/>
        <w:rPr>
          <w:rFonts w:ascii="Times New Roman" w:hAnsi="Times New Roman" w:cs="Times New Roman"/>
          <w:b/>
          <w:bCs/>
          <w:sz w:val="28"/>
          <w:szCs w:val="28"/>
        </w:rPr>
      </w:pPr>
      <w:r w:rsidRPr="006F0990">
        <w:rPr>
          <w:rFonts w:ascii="Times New Roman" w:hAnsi="Times New Roman" w:cs="Times New Roman"/>
          <w:b/>
          <w:bCs/>
          <w:sz w:val="28"/>
          <w:szCs w:val="28"/>
        </w:rPr>
        <w:t xml:space="preserve">INORGANIC CHEMISTRY - QUANTITATIVE VOLUMETRIC ANALYSIS            </w:t>
      </w:r>
    </w:p>
    <w:p w:rsidR="00340CB3" w:rsidRPr="006F0990" w:rsidRDefault="00340CB3" w:rsidP="00340CB3">
      <w:pPr>
        <w:jc w:val="both"/>
        <w:rPr>
          <w:rFonts w:ascii="Times New Roman" w:hAnsi="Times New Roman" w:cs="Times New Roman"/>
          <w:bCs/>
          <w:sz w:val="28"/>
          <w:szCs w:val="28"/>
        </w:rPr>
      </w:pPr>
      <w:r w:rsidRPr="006F0990">
        <w:rPr>
          <w:rFonts w:ascii="Times New Roman" w:hAnsi="Times New Roman" w:cs="Times New Roman"/>
          <w:bCs/>
          <w:sz w:val="28"/>
          <w:szCs w:val="28"/>
        </w:rPr>
        <w:t>1. Estimation of ferrous and ferric by dichromate method.</w:t>
      </w:r>
    </w:p>
    <w:p w:rsidR="00340CB3" w:rsidRPr="006F0990" w:rsidRDefault="00340CB3" w:rsidP="00340CB3">
      <w:pPr>
        <w:jc w:val="both"/>
        <w:rPr>
          <w:rFonts w:ascii="Times New Roman" w:hAnsi="Times New Roman" w:cs="Times New Roman"/>
          <w:bCs/>
          <w:sz w:val="28"/>
          <w:szCs w:val="28"/>
        </w:rPr>
      </w:pPr>
      <w:r w:rsidRPr="006F0990">
        <w:rPr>
          <w:rFonts w:ascii="Times New Roman" w:hAnsi="Times New Roman" w:cs="Times New Roman"/>
          <w:bCs/>
          <w:sz w:val="28"/>
          <w:szCs w:val="28"/>
        </w:rPr>
        <w:t>2. Estimation of copper using thiosulphate.</w:t>
      </w:r>
    </w:p>
    <w:p w:rsidR="00340CB3" w:rsidRPr="007C501B" w:rsidRDefault="00340CB3" w:rsidP="00690BAA">
      <w:pPr>
        <w:spacing w:after="0" w:line="240" w:lineRule="auto"/>
        <w:rPr>
          <w:rFonts w:ascii="Times New Roman" w:hAnsi="Times New Roman" w:cs="Times New Roman"/>
          <w:sz w:val="24"/>
          <w:szCs w:val="24"/>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Default="006F0990" w:rsidP="006F0990">
      <w:pPr>
        <w:spacing w:after="0" w:line="240" w:lineRule="auto"/>
        <w:jc w:val="center"/>
        <w:rPr>
          <w:rFonts w:ascii="Times New Roman" w:hAnsi="Times New Roman" w:cs="Times New Roman"/>
          <w:color w:val="00000A"/>
          <w:sz w:val="28"/>
          <w:szCs w:val="28"/>
        </w:rPr>
      </w:pPr>
    </w:p>
    <w:p w:rsidR="006F0990" w:rsidRPr="0086117C" w:rsidRDefault="006F0990" w:rsidP="006F0990">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lastRenderedPageBreak/>
        <w:t>Choice Based Credit System (CBCS)</w:t>
      </w:r>
    </w:p>
    <w:p w:rsidR="006F0990" w:rsidRPr="0086117C" w:rsidRDefault="006F0990" w:rsidP="006F0990">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6F0990" w:rsidRPr="0086117C" w:rsidRDefault="006F0990" w:rsidP="006F0990">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Pr>
          <w:rFonts w:ascii="Times New Roman" w:hAnsi="Times New Roman" w:cs="Times New Roman"/>
          <w:color w:val="00000A"/>
          <w:sz w:val="28"/>
          <w:szCs w:val="28"/>
          <w:u w:val="single"/>
        </w:rPr>
        <w:t xml:space="preserve">Bachelor of Computer Science </w:t>
      </w:r>
    </w:p>
    <w:p w:rsidR="006F0990" w:rsidRDefault="006F0990" w:rsidP="006F0990">
      <w:pPr>
        <w:spacing w:before="57"/>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PHYSICS</w:t>
      </w:r>
    </w:p>
    <w:p w:rsidR="006F0990" w:rsidRDefault="006F0990" w:rsidP="006F0990">
      <w:pPr>
        <w:spacing w:before="57"/>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BSCC-402 B</w:t>
      </w:r>
    </w:p>
    <w:p w:rsidR="006F0990" w:rsidRPr="00D74E60" w:rsidRDefault="006F0990" w:rsidP="006F0990">
      <w:pPr>
        <w:spacing w:line="0" w:lineRule="atLeast"/>
        <w:rPr>
          <w:rFonts w:ascii="Times New Roman" w:hAnsi="Times New Roman" w:cs="Times New Roman"/>
          <w:sz w:val="24"/>
          <w:szCs w:val="24"/>
        </w:rPr>
      </w:pPr>
    </w:p>
    <w:p w:rsidR="006F0990" w:rsidRPr="006F0990" w:rsidRDefault="006F0990" w:rsidP="006F0990">
      <w:pPr>
        <w:spacing w:line="177" w:lineRule="exact"/>
        <w:rPr>
          <w:rFonts w:ascii="Times New Roman" w:hAnsi="Times New Roman" w:cs="Times New Roman"/>
          <w:b/>
          <w:sz w:val="28"/>
          <w:szCs w:val="28"/>
        </w:rPr>
      </w:pPr>
      <w:r w:rsidRPr="006F0990">
        <w:rPr>
          <w:rFonts w:ascii="Times New Roman" w:hAnsi="Times New Roman" w:cs="Times New Roman"/>
          <w:b/>
          <w:sz w:val="28"/>
          <w:szCs w:val="28"/>
        </w:rPr>
        <w:t>Unit-I</w:t>
      </w:r>
    </w:p>
    <w:p w:rsidR="006F0990" w:rsidRPr="006F0990" w:rsidRDefault="006F0990" w:rsidP="006F0990">
      <w:pPr>
        <w:spacing w:line="270" w:lineRule="exact"/>
        <w:jc w:val="both"/>
        <w:rPr>
          <w:rFonts w:ascii="Times New Roman" w:hAnsi="Times New Roman" w:cs="Times New Roman"/>
          <w:sz w:val="28"/>
          <w:szCs w:val="28"/>
        </w:rPr>
      </w:pPr>
      <w:r w:rsidRPr="006F0990">
        <w:rPr>
          <w:rFonts w:ascii="Times New Roman" w:hAnsi="Times New Roman" w:cs="Times New Roman"/>
          <w:sz w:val="28"/>
          <w:szCs w:val="28"/>
        </w:rPr>
        <w:t>Coulombs law in vacuum expressed in vector forms, calculations of electric field E for simple distributions of charge at rest, dipole and quadruple fields. Work done on a charge in an electrostatic field expressed as a line integral, conservative nature of the electrostatic field. Relation between electric field &amp; electric potential (E = - ∇ V), torque on a dipole in a uniform electric field and its energy, flux of the electric field, Gauss's law and its application for finding E for symmetric charge distributions, Gaussian pillbox, fields at a surface of a conductor, screening of E field by a conductor.</w:t>
      </w:r>
    </w:p>
    <w:p w:rsidR="006F0990" w:rsidRPr="006F0990" w:rsidRDefault="006F0990" w:rsidP="006F0990">
      <w:pPr>
        <w:spacing w:line="232" w:lineRule="auto"/>
        <w:jc w:val="both"/>
        <w:rPr>
          <w:rFonts w:ascii="Times New Roman" w:hAnsi="Times New Roman" w:cs="Times New Roman"/>
          <w:sz w:val="28"/>
          <w:szCs w:val="28"/>
        </w:rPr>
      </w:pPr>
    </w:p>
    <w:p w:rsidR="006F0990" w:rsidRPr="006F0990" w:rsidRDefault="006F0990" w:rsidP="006F0990">
      <w:pPr>
        <w:spacing w:line="232" w:lineRule="auto"/>
        <w:jc w:val="both"/>
        <w:rPr>
          <w:rFonts w:ascii="Times New Roman" w:hAnsi="Times New Roman" w:cs="Times New Roman"/>
          <w:sz w:val="28"/>
          <w:szCs w:val="28"/>
        </w:rPr>
      </w:pPr>
      <w:r w:rsidRPr="006F0990">
        <w:rPr>
          <w:rFonts w:ascii="Times New Roman" w:hAnsi="Times New Roman" w:cs="Times New Roman"/>
          <w:sz w:val="28"/>
          <w:szCs w:val="28"/>
        </w:rPr>
        <w:t>Capacitors, electrostatic field energy, force per unit area of the surface of a conductor in an electric field, conducting sphere in a uniform electric field, point charge in front of a grounded infinite conductor. Dielectrics, parallel plate capacitor with a dielectric, dielectric constant, polarization and polarization vector P, relation between displacement vector D, E and P. Molecular interpretation of Claussius-Mossotti equation, boundary conditions satisfied by E and D at the interface between two homogenous dielectrics, illustration through a simple example.</w:t>
      </w:r>
    </w:p>
    <w:p w:rsidR="006F0990" w:rsidRPr="006F0990" w:rsidRDefault="006F0990" w:rsidP="006F0990">
      <w:pPr>
        <w:tabs>
          <w:tab w:val="left" w:pos="7780"/>
        </w:tabs>
        <w:rPr>
          <w:rFonts w:ascii="Times New Roman" w:hAnsi="Times New Roman" w:cs="Times New Roman"/>
          <w:sz w:val="28"/>
          <w:szCs w:val="28"/>
        </w:rPr>
      </w:pPr>
      <w:r w:rsidRPr="006F0990">
        <w:rPr>
          <w:rFonts w:ascii="Times New Roman" w:hAnsi="Times New Roman" w:cs="Times New Roman"/>
          <w:b/>
          <w:sz w:val="28"/>
          <w:szCs w:val="28"/>
        </w:rPr>
        <w:t>Unit-II</w:t>
      </w:r>
      <w:r w:rsidRPr="006F0990">
        <w:rPr>
          <w:rFonts w:ascii="Times New Roman" w:hAnsi="Times New Roman" w:cs="Times New Roman"/>
          <w:sz w:val="28"/>
          <w:szCs w:val="28"/>
        </w:rPr>
        <w:tab/>
      </w:r>
    </w:p>
    <w:p w:rsidR="006F0990" w:rsidRPr="006F0990" w:rsidRDefault="006F0990" w:rsidP="006F0990">
      <w:pPr>
        <w:rPr>
          <w:rFonts w:ascii="Times New Roman" w:hAnsi="Times New Roman" w:cs="Times New Roman"/>
          <w:sz w:val="28"/>
          <w:szCs w:val="28"/>
        </w:rPr>
        <w:sectPr w:rsidR="006F0990" w:rsidRPr="006F0990" w:rsidSect="00024274">
          <w:headerReference w:type="default" r:id="rId9"/>
          <w:pgSz w:w="11900" w:h="16840"/>
          <w:pgMar w:top="344" w:right="1260" w:bottom="75" w:left="1440" w:header="576" w:footer="0" w:gutter="0"/>
          <w:cols w:space="720" w:equalWidth="0">
            <w:col w:w="9200"/>
          </w:cols>
          <w:docGrid w:linePitch="299"/>
        </w:sectPr>
      </w:pPr>
      <w:r w:rsidRPr="006F0990">
        <w:rPr>
          <w:rFonts w:ascii="Times New Roman" w:hAnsi="Times New Roman" w:cs="Times New Roman"/>
          <w:b/>
          <w:sz w:val="28"/>
          <w:szCs w:val="28"/>
        </w:rPr>
        <w:t>Magnetostatics</w:t>
      </w:r>
      <w:r w:rsidRPr="006F0990">
        <w:rPr>
          <w:rFonts w:ascii="Times New Roman" w:hAnsi="Times New Roman" w:cs="Times New Roman"/>
          <w:sz w:val="28"/>
          <w:szCs w:val="28"/>
        </w:rPr>
        <w:t>: Force on a moving charge, Lorentz force equation and definition of B, force on a straight conductor carrying current in a uniform magnetic field, torque on a current loop, magnetic dipole moment, angular momentum and gyromagnetic ratio, Biot and Savart's law, calculation of H for simple geometrical situations such as Solenoid, Anchor ring. Ampere's Law, ∇×B = µ0J, ∇.B = 0. Field due to a magnetic dipole, free and bound currents, magnetization vector (M), relationship between B, H and M. Derivation of the relation ∇×M = J for non-uniform magnetization.</w:t>
      </w:r>
    </w:p>
    <w:p w:rsidR="006F0990" w:rsidRPr="006F0990" w:rsidRDefault="006F0990" w:rsidP="006F0990">
      <w:pPr>
        <w:tabs>
          <w:tab w:val="left" w:pos="7780"/>
        </w:tabs>
        <w:rPr>
          <w:rFonts w:ascii="Times New Roman" w:hAnsi="Times New Roman" w:cs="Times New Roman"/>
          <w:b/>
          <w:sz w:val="28"/>
          <w:szCs w:val="28"/>
        </w:rPr>
      </w:pPr>
      <w:r w:rsidRPr="006F0990">
        <w:rPr>
          <w:rFonts w:ascii="Times New Roman" w:hAnsi="Times New Roman" w:cs="Times New Roman"/>
          <w:b/>
          <w:sz w:val="28"/>
          <w:szCs w:val="28"/>
        </w:rPr>
        <w:lastRenderedPageBreak/>
        <w:t>Unit-III</w:t>
      </w:r>
    </w:p>
    <w:p w:rsidR="006F0990" w:rsidRPr="006F0990" w:rsidRDefault="006F0990" w:rsidP="006F0990">
      <w:pPr>
        <w:rPr>
          <w:rFonts w:ascii="Times New Roman" w:hAnsi="Times New Roman" w:cs="Times New Roman"/>
          <w:sz w:val="28"/>
          <w:szCs w:val="28"/>
        </w:rPr>
      </w:pPr>
      <w:r w:rsidRPr="006F0990">
        <w:rPr>
          <w:rFonts w:ascii="Arial" w:eastAsia="Arial" w:hAnsi="Arial" w:cs="Arial"/>
          <w:b/>
          <w:bCs/>
          <w:sz w:val="28"/>
          <w:szCs w:val="28"/>
        </w:rPr>
        <w:t xml:space="preserve">Current Electricity and </w:t>
      </w:r>
      <w:r w:rsidRPr="006F0990">
        <w:rPr>
          <w:rFonts w:ascii="Times New Roman" w:hAnsi="Times New Roman" w:cs="Times New Roman"/>
          <w:sz w:val="28"/>
          <w:szCs w:val="28"/>
        </w:rPr>
        <w:t>Bio electricity</w:t>
      </w:r>
    </w:p>
    <w:p w:rsidR="006F0990" w:rsidRPr="006F0990" w:rsidRDefault="006F0990" w:rsidP="006F0990">
      <w:pPr>
        <w:spacing w:line="20" w:lineRule="exact"/>
        <w:rPr>
          <w:rFonts w:ascii="Times New Roman" w:hAnsi="Times New Roman" w:cs="Times New Roman"/>
          <w:sz w:val="28"/>
          <w:szCs w:val="28"/>
        </w:rPr>
      </w:pPr>
      <w:r w:rsidRPr="006F0990">
        <w:rPr>
          <w:rFonts w:ascii="Times New Roman" w:hAnsi="Times New Roman" w:cs="Times New Roman"/>
          <w:sz w:val="28"/>
          <w:szCs w:val="28"/>
        </w:rPr>
        <w:br w:type="column"/>
      </w:r>
    </w:p>
    <w:p w:rsidR="006F0990" w:rsidRPr="006F0990" w:rsidRDefault="006F0990" w:rsidP="006F0990">
      <w:pPr>
        <w:spacing w:line="258" w:lineRule="exact"/>
        <w:rPr>
          <w:rFonts w:ascii="Times New Roman" w:hAnsi="Times New Roman" w:cs="Times New Roman"/>
          <w:sz w:val="28"/>
          <w:szCs w:val="28"/>
        </w:rPr>
      </w:pPr>
    </w:p>
    <w:p w:rsidR="006F0990" w:rsidRPr="006F0990" w:rsidRDefault="006F0990" w:rsidP="006F0990">
      <w:pPr>
        <w:rPr>
          <w:rFonts w:ascii="Times New Roman" w:hAnsi="Times New Roman" w:cs="Times New Roman"/>
          <w:sz w:val="28"/>
          <w:szCs w:val="28"/>
        </w:rPr>
        <w:sectPr w:rsidR="006F0990" w:rsidRPr="006F0990">
          <w:type w:val="continuous"/>
          <w:pgSz w:w="11900" w:h="16840"/>
          <w:pgMar w:top="344" w:right="1260" w:bottom="75" w:left="1440" w:header="0" w:footer="0" w:gutter="0"/>
          <w:cols w:num="2" w:space="720" w:equalWidth="0">
            <w:col w:w="7080" w:space="720"/>
            <w:col w:w="1400"/>
          </w:cols>
        </w:sectPr>
      </w:pPr>
    </w:p>
    <w:p w:rsidR="006F0990" w:rsidRPr="006F0990" w:rsidRDefault="006F0990" w:rsidP="006F0990">
      <w:pPr>
        <w:spacing w:line="222" w:lineRule="auto"/>
        <w:jc w:val="both"/>
        <w:rPr>
          <w:rFonts w:ascii="Times New Roman" w:hAnsi="Times New Roman" w:cs="Times New Roman"/>
          <w:sz w:val="28"/>
          <w:szCs w:val="28"/>
        </w:rPr>
      </w:pPr>
      <w:r w:rsidRPr="006F0990">
        <w:rPr>
          <w:rFonts w:ascii="Times New Roman" w:hAnsi="Times New Roman" w:cs="Times New Roman"/>
          <w:sz w:val="28"/>
          <w:szCs w:val="28"/>
        </w:rPr>
        <w:lastRenderedPageBreak/>
        <w:t>Current Electricity: Steady current, current density J, non-steady currents and continuity equation, Kirchoff’s laws and analysis of multiloop circuits, growth and decay of current in LR and CR circuits, decay constants, LCR circuits. AC circuits, complex numbers and their</w:t>
      </w:r>
    </w:p>
    <w:p w:rsidR="006F0990" w:rsidRPr="006F0990" w:rsidRDefault="006F0990" w:rsidP="006F0990">
      <w:pPr>
        <w:rPr>
          <w:rFonts w:ascii="Times New Roman" w:hAnsi="Times New Roman" w:cs="Times New Roman"/>
          <w:sz w:val="28"/>
          <w:szCs w:val="28"/>
        </w:rPr>
        <w:sectPr w:rsidR="006F0990" w:rsidRPr="006F0990">
          <w:type w:val="continuous"/>
          <w:pgSz w:w="11900" w:h="16840"/>
          <w:pgMar w:top="344" w:right="1260" w:bottom="75" w:left="1440" w:header="0" w:footer="0" w:gutter="0"/>
          <w:cols w:num="2" w:space="720" w:equalWidth="0">
            <w:col w:w="7080" w:space="720"/>
            <w:col w:w="1400"/>
          </w:cols>
        </w:sectPr>
      </w:pPr>
    </w:p>
    <w:p w:rsidR="006F0990" w:rsidRPr="006F0990" w:rsidRDefault="006F0990" w:rsidP="006F0990">
      <w:pPr>
        <w:rPr>
          <w:rFonts w:ascii="Times New Roman" w:eastAsia="Times New Roman" w:hAnsi="Times New Roman" w:cs="Times New Roman"/>
          <w:sz w:val="28"/>
          <w:szCs w:val="28"/>
        </w:rPr>
      </w:pPr>
    </w:p>
    <w:p w:rsidR="006F0990" w:rsidRPr="006F0990" w:rsidRDefault="006F0990" w:rsidP="006F0990">
      <w:pPr>
        <w:rPr>
          <w:sz w:val="28"/>
          <w:szCs w:val="28"/>
        </w:rPr>
      </w:pPr>
      <w:r w:rsidRPr="006F0990">
        <w:rPr>
          <w:rFonts w:ascii="Times New Roman" w:eastAsia="Times New Roman" w:hAnsi="Times New Roman" w:cs="Times New Roman"/>
          <w:sz w:val="28"/>
          <w:szCs w:val="28"/>
        </w:rPr>
        <w:t>applications in solving AC circuits problems, complex impedance and reactance, series and</w:t>
      </w:r>
      <w:r w:rsidRPr="006F0990">
        <w:rPr>
          <w:sz w:val="28"/>
          <w:szCs w:val="28"/>
        </w:rPr>
        <w:t xml:space="preserve"> </w:t>
      </w:r>
      <w:r w:rsidRPr="006F0990">
        <w:rPr>
          <w:rFonts w:ascii="Times New Roman" w:eastAsia="Times New Roman" w:hAnsi="Times New Roman" w:cs="Times New Roman"/>
          <w:sz w:val="28"/>
          <w:szCs w:val="28"/>
        </w:rPr>
        <w:t>parallel resonance. Q-factor, power consumed by an A.C. circuit, power factor, Y and networks and transmission of electric power.</w:t>
      </w:r>
    </w:p>
    <w:p w:rsidR="006F0990" w:rsidRPr="006F0990" w:rsidRDefault="006F0990" w:rsidP="006F0990">
      <w:pPr>
        <w:spacing w:line="227" w:lineRule="auto"/>
        <w:jc w:val="both"/>
        <w:rPr>
          <w:sz w:val="28"/>
          <w:szCs w:val="28"/>
        </w:rPr>
      </w:pPr>
      <w:r w:rsidRPr="006F0990">
        <w:rPr>
          <w:rFonts w:ascii="Arial" w:eastAsia="Arial" w:hAnsi="Arial" w:cs="Arial"/>
          <w:b/>
          <w:bCs/>
          <w:sz w:val="28"/>
          <w:szCs w:val="28"/>
        </w:rPr>
        <w:t xml:space="preserve">Bioelectricity: </w:t>
      </w:r>
      <w:r w:rsidRPr="006F0990">
        <w:rPr>
          <w:rFonts w:ascii="Times New Roman" w:eastAsia="Times New Roman" w:hAnsi="Times New Roman" w:cs="Times New Roman"/>
          <w:sz w:val="28"/>
          <w:szCs w:val="28"/>
        </w:rPr>
        <w:t>Electricity observed in living systems, Origin of bioelectricity, Sodium and</w:t>
      </w:r>
      <w:r w:rsidRPr="006F0990">
        <w:rPr>
          <w:rFonts w:ascii="Arial" w:eastAsia="Arial" w:hAnsi="Arial" w:cs="Arial"/>
          <w:b/>
          <w:bCs/>
          <w:sz w:val="28"/>
          <w:szCs w:val="28"/>
        </w:rPr>
        <w:t xml:space="preserve"> </w:t>
      </w:r>
      <w:r w:rsidRPr="006F0990">
        <w:rPr>
          <w:rFonts w:ascii="Times New Roman" w:eastAsia="Times New Roman" w:hAnsi="Times New Roman" w:cs="Times New Roman"/>
          <w:sz w:val="28"/>
          <w:szCs w:val="28"/>
        </w:rPr>
        <w:t>potassium transport, Resting potential and action potential, Nernst’s equation, Conduction velocity, Origin of compound action potential, Neuron structure and function, An axon as cable, Membrane resistance and capacitance.</w:t>
      </w:r>
    </w:p>
    <w:p w:rsidR="006F0990" w:rsidRPr="006F0990" w:rsidRDefault="006F0990" w:rsidP="006F0990">
      <w:pPr>
        <w:spacing w:line="227" w:lineRule="auto"/>
        <w:jc w:val="both"/>
        <w:rPr>
          <w:sz w:val="28"/>
          <w:szCs w:val="28"/>
        </w:rPr>
      </w:pPr>
      <w:r w:rsidRPr="006F0990">
        <w:rPr>
          <w:rFonts w:ascii="Times New Roman" w:hAnsi="Times New Roman" w:cs="Times New Roman"/>
          <w:b/>
          <w:sz w:val="28"/>
          <w:szCs w:val="28"/>
        </w:rPr>
        <w:t>Unit-IV</w:t>
      </w:r>
    </w:p>
    <w:p w:rsidR="006F0990" w:rsidRPr="006F0990" w:rsidRDefault="006F0990" w:rsidP="006F0990">
      <w:pPr>
        <w:spacing w:line="121" w:lineRule="exact"/>
        <w:rPr>
          <w:rFonts w:ascii="Times New Roman" w:hAnsi="Times New Roman" w:cs="Times New Roman"/>
          <w:sz w:val="28"/>
          <w:szCs w:val="28"/>
        </w:rPr>
      </w:pPr>
    </w:p>
    <w:p w:rsidR="006F0990" w:rsidRPr="006F0990" w:rsidRDefault="006F0990" w:rsidP="006F0990">
      <w:pPr>
        <w:rPr>
          <w:rFonts w:ascii="Times New Roman" w:hAnsi="Times New Roman" w:cs="Times New Roman"/>
          <w:sz w:val="28"/>
          <w:szCs w:val="28"/>
        </w:rPr>
      </w:pPr>
      <w:r w:rsidRPr="006F0990">
        <w:rPr>
          <w:rFonts w:ascii="Times New Roman" w:hAnsi="Times New Roman" w:cs="Times New Roman"/>
          <w:sz w:val="28"/>
          <w:szCs w:val="28"/>
        </w:rPr>
        <w:t>Motion of Charged Particles in Electric and Magnetic Fields</w:t>
      </w:r>
    </w:p>
    <w:p w:rsidR="006F0990" w:rsidRPr="006F0990" w:rsidRDefault="006F0990" w:rsidP="006F0990">
      <w:pPr>
        <w:spacing w:line="221" w:lineRule="auto"/>
        <w:ind w:right="420"/>
        <w:rPr>
          <w:rFonts w:ascii="Times New Roman" w:hAnsi="Times New Roman" w:cs="Times New Roman"/>
          <w:sz w:val="28"/>
          <w:szCs w:val="28"/>
        </w:rPr>
      </w:pPr>
      <w:r w:rsidRPr="006F0990">
        <w:rPr>
          <w:rFonts w:ascii="Times New Roman" w:hAnsi="Times New Roman" w:cs="Times New Roman"/>
          <w:sz w:val="28"/>
          <w:szCs w:val="28"/>
        </w:rPr>
        <w:t>(Note: The emphasis here should be on the mechanical aspects and not on the details of the apparatus mentioned which are indicated as applications of principles involved.)</w:t>
      </w:r>
    </w:p>
    <w:p w:rsidR="006F0990" w:rsidRPr="006F0990" w:rsidRDefault="006F0990" w:rsidP="006F0990">
      <w:pPr>
        <w:rPr>
          <w:rFonts w:ascii="Times New Roman" w:hAnsi="Times New Roman" w:cs="Times New Roman"/>
          <w:sz w:val="28"/>
          <w:szCs w:val="28"/>
        </w:rPr>
      </w:pPr>
      <w:r w:rsidRPr="006F0990">
        <w:rPr>
          <w:rFonts w:ascii="Times New Roman" w:hAnsi="Times New Roman" w:cs="Times New Roman"/>
          <w:sz w:val="28"/>
          <w:szCs w:val="28"/>
        </w:rPr>
        <w:t>E as an accelerating field, electron gun, discharge tube, linear accelerator. E as deflecting field</w:t>
      </w:r>
    </w:p>
    <w:p w:rsidR="006F0990" w:rsidRPr="006F0990" w:rsidRDefault="006F0990" w:rsidP="006F0990">
      <w:pPr>
        <w:spacing w:line="57" w:lineRule="exact"/>
        <w:rPr>
          <w:rFonts w:ascii="Times New Roman" w:hAnsi="Times New Roman" w:cs="Times New Roman"/>
          <w:sz w:val="28"/>
          <w:szCs w:val="28"/>
        </w:rPr>
      </w:pPr>
    </w:p>
    <w:p w:rsidR="006F0990" w:rsidRPr="006F0990" w:rsidRDefault="006F0990" w:rsidP="006F0990">
      <w:pPr>
        <w:numPr>
          <w:ilvl w:val="0"/>
          <w:numId w:val="4"/>
        </w:numPr>
        <w:tabs>
          <w:tab w:val="left" w:pos="204"/>
        </w:tabs>
        <w:spacing w:after="0" w:line="223" w:lineRule="auto"/>
        <w:jc w:val="both"/>
        <w:rPr>
          <w:rFonts w:ascii="Times New Roman" w:hAnsi="Times New Roman" w:cs="Times New Roman"/>
          <w:sz w:val="28"/>
          <w:szCs w:val="28"/>
        </w:rPr>
      </w:pPr>
      <w:r w:rsidRPr="006F0990">
        <w:rPr>
          <w:rFonts w:ascii="Times New Roman" w:hAnsi="Times New Roman" w:cs="Times New Roman"/>
          <w:sz w:val="28"/>
          <w:szCs w:val="28"/>
        </w:rPr>
        <w:t>CRO, Sensitivity of CRO. Transverse B field; 180° deflection, Mass spectrograph and velocity selector, Curvatures of tracks for energy determination for nuclear particles; Principle and working of Cyclotron.</w:t>
      </w:r>
    </w:p>
    <w:p w:rsidR="006F0990" w:rsidRPr="006F0990" w:rsidRDefault="006F0990" w:rsidP="006F0990">
      <w:pPr>
        <w:spacing w:line="57" w:lineRule="exact"/>
        <w:rPr>
          <w:rFonts w:ascii="Times New Roman" w:hAnsi="Times New Roman" w:cs="Times New Roman"/>
          <w:sz w:val="28"/>
          <w:szCs w:val="28"/>
        </w:rPr>
      </w:pPr>
    </w:p>
    <w:p w:rsidR="006F0990" w:rsidRPr="006F0990" w:rsidRDefault="006F0990" w:rsidP="006F0990">
      <w:pPr>
        <w:spacing w:line="214" w:lineRule="auto"/>
        <w:rPr>
          <w:rFonts w:ascii="Times New Roman" w:hAnsi="Times New Roman" w:cs="Times New Roman"/>
          <w:sz w:val="28"/>
          <w:szCs w:val="28"/>
        </w:rPr>
      </w:pPr>
      <w:r w:rsidRPr="006F0990">
        <w:rPr>
          <w:rFonts w:ascii="Times New Roman" w:hAnsi="Times New Roman" w:cs="Times New Roman"/>
          <w:sz w:val="28"/>
          <w:szCs w:val="28"/>
        </w:rPr>
        <w:t>Mutually perpendicular and parallel E &amp; B fields; Positive ray parabolas, Discovery of isotopes, Elements of Mass Spectrographs, Principle of magnetic focusing (lenses).</w:t>
      </w:r>
    </w:p>
    <w:p w:rsidR="006F0990" w:rsidRPr="006F0990" w:rsidRDefault="006F0990" w:rsidP="006F0990">
      <w:pPr>
        <w:tabs>
          <w:tab w:val="left" w:pos="7720"/>
        </w:tabs>
        <w:rPr>
          <w:rFonts w:ascii="Times New Roman" w:hAnsi="Times New Roman" w:cs="Times New Roman"/>
          <w:sz w:val="28"/>
          <w:szCs w:val="28"/>
        </w:rPr>
      </w:pPr>
      <w:r w:rsidRPr="006F0990">
        <w:rPr>
          <w:rFonts w:ascii="Times New Roman" w:hAnsi="Times New Roman" w:cs="Times New Roman"/>
          <w:b/>
          <w:sz w:val="28"/>
          <w:szCs w:val="28"/>
        </w:rPr>
        <w:t>Unit-V</w:t>
      </w:r>
      <w:r w:rsidRPr="006F0990">
        <w:rPr>
          <w:rFonts w:ascii="Times New Roman" w:hAnsi="Times New Roman" w:cs="Times New Roman"/>
          <w:sz w:val="28"/>
          <w:szCs w:val="28"/>
        </w:rPr>
        <w:tab/>
      </w:r>
    </w:p>
    <w:p w:rsidR="006F0990" w:rsidRPr="006F0990" w:rsidRDefault="006F0990" w:rsidP="006F0990">
      <w:pPr>
        <w:rPr>
          <w:rFonts w:ascii="Times New Roman" w:hAnsi="Times New Roman" w:cs="Times New Roman"/>
          <w:sz w:val="28"/>
          <w:szCs w:val="28"/>
        </w:rPr>
      </w:pPr>
      <w:r w:rsidRPr="006F0990">
        <w:rPr>
          <w:rFonts w:ascii="Times New Roman" w:hAnsi="Times New Roman" w:cs="Times New Roman"/>
          <w:sz w:val="28"/>
          <w:szCs w:val="28"/>
        </w:rPr>
        <w:t>Electrodynamics:</w:t>
      </w:r>
    </w:p>
    <w:p w:rsidR="006F0990" w:rsidRPr="006F0990" w:rsidRDefault="006F0990" w:rsidP="006F0990">
      <w:pPr>
        <w:spacing w:line="227" w:lineRule="auto"/>
        <w:jc w:val="both"/>
        <w:rPr>
          <w:rFonts w:ascii="Times New Roman" w:hAnsi="Times New Roman" w:cs="Times New Roman"/>
          <w:sz w:val="28"/>
          <w:szCs w:val="28"/>
        </w:rPr>
      </w:pPr>
      <w:r w:rsidRPr="006F0990">
        <w:rPr>
          <w:rFonts w:ascii="Times New Roman" w:hAnsi="Times New Roman" w:cs="Times New Roman"/>
          <w:sz w:val="28"/>
          <w:szCs w:val="28"/>
        </w:rPr>
        <w:t>Electromagnetic induction, Faraday's Laws, Electromotive force, Integral and differential forms of Faraday's laws, Self and mutual inductance, Transformers, Energy in a static magnetic field, Maxwell's displacement current, Derivations of Maxwell's equations, Electromagnetic field energy density.</w:t>
      </w:r>
    </w:p>
    <w:p w:rsidR="006F0990" w:rsidRPr="006F0990" w:rsidRDefault="006F0990" w:rsidP="006F0990">
      <w:pPr>
        <w:spacing w:line="227" w:lineRule="auto"/>
        <w:jc w:val="both"/>
        <w:rPr>
          <w:rFonts w:ascii="Times New Roman" w:hAnsi="Times New Roman" w:cs="Times New Roman"/>
          <w:sz w:val="28"/>
          <w:szCs w:val="28"/>
        </w:rPr>
      </w:pPr>
      <w:r w:rsidRPr="006F0990">
        <w:rPr>
          <w:rFonts w:ascii="Times New Roman" w:hAnsi="Times New Roman" w:cs="Times New Roman"/>
          <w:sz w:val="28"/>
          <w:szCs w:val="28"/>
        </w:rPr>
        <w:lastRenderedPageBreak/>
        <w:t>Poynting vector, Electromagnetic wave equation, Plane electromagnetic waves in vacuum and dielectric media, Reflection at a plane boundary of dielectrics, Fresnel’s Laws, Polarization by reflection and total internal reflection, Waves in a conducting medium, Reflection and refraction by the ionosphere.</w:t>
      </w:r>
    </w:p>
    <w:p w:rsidR="006F0990" w:rsidRPr="006F0990" w:rsidRDefault="006F0990" w:rsidP="006F0990">
      <w:pPr>
        <w:spacing w:line="227" w:lineRule="auto"/>
        <w:jc w:val="both"/>
        <w:rPr>
          <w:rFonts w:ascii="Times New Roman" w:hAnsi="Times New Roman" w:cs="Times New Roman"/>
          <w:sz w:val="28"/>
          <w:szCs w:val="28"/>
        </w:rPr>
      </w:pPr>
      <w:r w:rsidRPr="006F0990">
        <w:rPr>
          <w:rFonts w:ascii="Times New Roman" w:hAnsi="Times New Roman" w:cs="Times New Roman"/>
          <w:sz w:val="28"/>
          <w:szCs w:val="28"/>
        </w:rPr>
        <w:t>References:</w:t>
      </w:r>
    </w:p>
    <w:p w:rsidR="006F0990" w:rsidRPr="006F0990" w:rsidRDefault="006F0990" w:rsidP="006F0990">
      <w:pPr>
        <w:spacing w:line="88" w:lineRule="exact"/>
        <w:rPr>
          <w:rFonts w:ascii="Times New Roman" w:hAnsi="Times New Roman" w:cs="Times New Roman"/>
          <w:sz w:val="28"/>
          <w:szCs w:val="28"/>
        </w:rPr>
      </w:pPr>
    </w:p>
    <w:p w:rsidR="006F0990" w:rsidRPr="006F0990" w:rsidRDefault="006F0990" w:rsidP="006F0990">
      <w:pPr>
        <w:numPr>
          <w:ilvl w:val="0"/>
          <w:numId w:val="5"/>
        </w:numPr>
        <w:tabs>
          <w:tab w:val="left" w:pos="720"/>
        </w:tabs>
        <w:spacing w:after="0" w:line="240" w:lineRule="auto"/>
        <w:ind w:left="720" w:hanging="360"/>
        <w:rPr>
          <w:rFonts w:ascii="Times New Roman" w:hAnsi="Times New Roman" w:cs="Times New Roman"/>
          <w:sz w:val="28"/>
          <w:szCs w:val="28"/>
        </w:rPr>
      </w:pPr>
      <w:r w:rsidRPr="006F0990">
        <w:rPr>
          <w:rFonts w:ascii="Times New Roman" w:hAnsi="Times New Roman" w:cs="Times New Roman"/>
          <w:sz w:val="28"/>
          <w:szCs w:val="28"/>
        </w:rPr>
        <w:t>Introduction to Electrodynamics: David J. Griffiths, 4th Edition, Printice Hall.</w:t>
      </w:r>
    </w:p>
    <w:p w:rsidR="006F0990" w:rsidRPr="006F0990" w:rsidRDefault="006F0990" w:rsidP="006F0990">
      <w:pPr>
        <w:numPr>
          <w:ilvl w:val="0"/>
          <w:numId w:val="5"/>
        </w:numPr>
        <w:tabs>
          <w:tab w:val="left" w:pos="720"/>
        </w:tabs>
        <w:spacing w:after="0" w:line="216" w:lineRule="auto"/>
        <w:ind w:left="720" w:hanging="360"/>
        <w:rPr>
          <w:rFonts w:ascii="Times New Roman" w:hAnsi="Times New Roman" w:cs="Times New Roman"/>
          <w:sz w:val="28"/>
          <w:szCs w:val="28"/>
        </w:rPr>
      </w:pPr>
      <w:r w:rsidRPr="006F0990">
        <w:rPr>
          <w:rFonts w:ascii="Times New Roman" w:hAnsi="Times New Roman" w:cs="Times New Roman"/>
          <w:sz w:val="28"/>
          <w:szCs w:val="28"/>
        </w:rPr>
        <w:t>Classical Electrodynamics: Jhon David Jackson, Jhon Wiley &amp; Sons.</w:t>
      </w:r>
    </w:p>
    <w:p w:rsidR="006F0990" w:rsidRPr="006F0990" w:rsidRDefault="006F0990" w:rsidP="006F0990">
      <w:pPr>
        <w:spacing w:line="1" w:lineRule="exact"/>
        <w:rPr>
          <w:rFonts w:ascii="Times New Roman" w:hAnsi="Times New Roman" w:cs="Times New Roman"/>
          <w:sz w:val="28"/>
          <w:szCs w:val="28"/>
        </w:rPr>
      </w:pPr>
    </w:p>
    <w:p w:rsidR="006F0990" w:rsidRPr="006F0990" w:rsidRDefault="006F0990" w:rsidP="006F0990">
      <w:pPr>
        <w:numPr>
          <w:ilvl w:val="0"/>
          <w:numId w:val="5"/>
        </w:numPr>
        <w:tabs>
          <w:tab w:val="left" w:pos="720"/>
        </w:tabs>
        <w:spacing w:after="0" w:line="238" w:lineRule="auto"/>
        <w:ind w:left="720" w:hanging="360"/>
        <w:rPr>
          <w:rFonts w:ascii="Times New Roman" w:hAnsi="Times New Roman" w:cs="Times New Roman"/>
          <w:sz w:val="28"/>
          <w:szCs w:val="28"/>
        </w:rPr>
      </w:pPr>
      <w:r w:rsidRPr="006F0990">
        <w:rPr>
          <w:rFonts w:ascii="Times New Roman" w:hAnsi="Times New Roman" w:cs="Times New Roman"/>
          <w:sz w:val="28"/>
          <w:szCs w:val="28"/>
        </w:rPr>
        <w:t>Electrodynamics: Emi Cossor &amp; Bassin Lorraine, Asahi Shimbunsha Publishing Ltd.</w:t>
      </w:r>
    </w:p>
    <w:p w:rsidR="006F0990" w:rsidRPr="006F0990" w:rsidRDefault="006F0990" w:rsidP="006F0990">
      <w:pPr>
        <w:spacing w:line="53" w:lineRule="exact"/>
        <w:rPr>
          <w:rFonts w:ascii="Times New Roman" w:hAnsi="Times New Roman" w:cs="Times New Roman"/>
          <w:sz w:val="28"/>
          <w:szCs w:val="28"/>
        </w:rPr>
      </w:pPr>
    </w:p>
    <w:p w:rsidR="006F0990" w:rsidRPr="006F0990" w:rsidRDefault="006F0990" w:rsidP="006F0990">
      <w:pPr>
        <w:numPr>
          <w:ilvl w:val="0"/>
          <w:numId w:val="5"/>
        </w:numPr>
        <w:tabs>
          <w:tab w:val="left" w:pos="720"/>
        </w:tabs>
        <w:spacing w:after="0" w:line="214" w:lineRule="auto"/>
        <w:ind w:left="720" w:hanging="360"/>
        <w:rPr>
          <w:rFonts w:ascii="Times New Roman" w:hAnsi="Times New Roman" w:cs="Times New Roman"/>
          <w:sz w:val="28"/>
          <w:szCs w:val="28"/>
        </w:rPr>
      </w:pPr>
      <w:r w:rsidRPr="006F0990">
        <w:rPr>
          <w:rFonts w:ascii="Times New Roman" w:hAnsi="Times New Roman" w:cs="Times New Roman"/>
          <w:sz w:val="28"/>
          <w:szCs w:val="28"/>
        </w:rPr>
        <w:t>From Neuron to Brain: Kuffler and Nicholas, Sinauer Associates, Inc Pub. Sunderland, Masschuetts (Reference for topics of Bioelectricity)</w:t>
      </w:r>
    </w:p>
    <w:p w:rsidR="006F0990" w:rsidRPr="006F0990" w:rsidRDefault="006F0990" w:rsidP="006F0990">
      <w:pPr>
        <w:spacing w:line="0" w:lineRule="atLeast"/>
        <w:rPr>
          <w:rFonts w:ascii="Times New Roman" w:hAnsi="Times New Roman" w:cs="Times New Roman"/>
          <w:b/>
          <w:sz w:val="28"/>
          <w:szCs w:val="28"/>
        </w:rPr>
      </w:pPr>
    </w:p>
    <w:p w:rsidR="00690BAA" w:rsidRPr="006F0990" w:rsidRDefault="00690BAA" w:rsidP="00400153">
      <w:pPr>
        <w:spacing w:after="0" w:line="240" w:lineRule="auto"/>
        <w:jc w:val="center"/>
        <w:rPr>
          <w:rFonts w:ascii="Times New Roman" w:hAnsi="Times New Roman" w:cs="Times New Roman"/>
          <w:color w:val="00000A"/>
          <w:sz w:val="28"/>
          <w:szCs w:val="28"/>
        </w:rPr>
      </w:pPr>
    </w:p>
    <w:p w:rsidR="00302DE6" w:rsidRPr="006F0990" w:rsidRDefault="00302DE6" w:rsidP="00400153">
      <w:pPr>
        <w:spacing w:after="0" w:line="240" w:lineRule="auto"/>
        <w:jc w:val="center"/>
        <w:rPr>
          <w:rFonts w:ascii="Times New Roman" w:hAnsi="Times New Roman" w:cs="Times New Roman"/>
          <w:color w:val="00000A"/>
          <w:sz w:val="28"/>
          <w:szCs w:val="28"/>
        </w:rPr>
      </w:pPr>
    </w:p>
    <w:p w:rsidR="00302DE6" w:rsidRPr="006F0990" w:rsidRDefault="00302DE6" w:rsidP="00302DE6">
      <w:pPr>
        <w:rPr>
          <w:rFonts w:ascii="Arial" w:eastAsia="Arial" w:hAnsi="Arial" w:cs="Arial"/>
          <w:b/>
          <w:bCs/>
          <w:sz w:val="28"/>
          <w:szCs w:val="28"/>
        </w:rPr>
      </w:pPr>
    </w:p>
    <w:p w:rsidR="00302DE6" w:rsidRPr="006F0990" w:rsidRDefault="00302DE6" w:rsidP="00302DE6">
      <w:pPr>
        <w:rPr>
          <w:rFonts w:ascii="Times New Roman" w:eastAsiaTheme="minorEastAsia" w:hAnsi="Times New Roman" w:cs="Times New Roman"/>
          <w:b/>
          <w:sz w:val="28"/>
          <w:szCs w:val="28"/>
        </w:rPr>
      </w:pPr>
      <w:r w:rsidRPr="006F0990">
        <w:rPr>
          <w:rFonts w:ascii="Times New Roman" w:eastAsiaTheme="minorEastAsia" w:hAnsi="Times New Roman" w:cs="Times New Roman"/>
          <w:b/>
          <w:sz w:val="28"/>
          <w:szCs w:val="28"/>
        </w:rPr>
        <w:t>PRACTICAL:</w:t>
      </w:r>
    </w:p>
    <w:p w:rsidR="00302DE6" w:rsidRPr="006F0990" w:rsidRDefault="00302DE6" w:rsidP="00302DE6">
      <w:pPr>
        <w:rPr>
          <w:rFonts w:ascii="Times New Roman" w:eastAsiaTheme="minorEastAsia" w:hAnsi="Times New Roman" w:cs="Times New Roman"/>
          <w:b/>
          <w:sz w:val="28"/>
          <w:szCs w:val="28"/>
        </w:rPr>
      </w:pPr>
    </w:p>
    <w:p w:rsidR="00302DE6" w:rsidRPr="006F0990" w:rsidRDefault="00302DE6" w:rsidP="00302DE6">
      <w:pPr>
        <w:rPr>
          <w:rFonts w:ascii="Times New Roman" w:eastAsiaTheme="minorEastAsia" w:hAnsi="Times New Roman" w:cs="Times New Roman"/>
          <w:b/>
          <w:sz w:val="28"/>
          <w:szCs w:val="28"/>
        </w:rPr>
      </w:pPr>
      <w:r w:rsidRPr="006F0990">
        <w:rPr>
          <w:rFonts w:ascii="Times New Roman" w:eastAsiaTheme="minorEastAsia" w:hAnsi="Times New Roman" w:cs="Times New Roman"/>
          <w:b/>
          <w:sz w:val="28"/>
          <w:szCs w:val="28"/>
        </w:rPr>
        <w:t>List of Experiments:</w:t>
      </w:r>
    </w:p>
    <w:p w:rsidR="00302DE6" w:rsidRPr="006F0990" w:rsidRDefault="00302DE6" w:rsidP="00302DE6">
      <w:pPr>
        <w:spacing w:line="246"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28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Characteristics of a Ballistic galvanometer.</w:t>
      </w:r>
    </w:p>
    <w:p w:rsidR="00302DE6" w:rsidRPr="006F0990" w:rsidRDefault="00302DE6" w:rsidP="00302DE6">
      <w:pPr>
        <w:spacing w:line="120"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28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Setting up and using an electroscope or electrometer.</w:t>
      </w:r>
    </w:p>
    <w:p w:rsidR="00302DE6" w:rsidRPr="006F0990" w:rsidRDefault="00302DE6" w:rsidP="00302DE6">
      <w:pPr>
        <w:spacing w:line="120"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28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Measurement of low resistance by Carey-Foster bridge or otherwise.</w:t>
      </w:r>
    </w:p>
    <w:p w:rsidR="00302DE6" w:rsidRPr="006F0990" w:rsidRDefault="00302DE6" w:rsidP="00302DE6">
      <w:pPr>
        <w:spacing w:line="120"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28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Measurement of inductance using impedance at different frequencies.</w:t>
      </w:r>
    </w:p>
    <w:p w:rsidR="00302DE6" w:rsidRPr="006F0990" w:rsidRDefault="00302DE6" w:rsidP="00302DE6">
      <w:pPr>
        <w:spacing w:line="121"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28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Measurement of capacitance using, impedance at different frequencies.</w:t>
      </w:r>
    </w:p>
    <w:p w:rsidR="00302DE6" w:rsidRPr="006F0990" w:rsidRDefault="00302DE6" w:rsidP="00302DE6">
      <w:pPr>
        <w:spacing w:line="118"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28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Response curve for LCR circuits and response frequencies.</w:t>
      </w:r>
    </w:p>
    <w:p w:rsidR="00302DE6" w:rsidRPr="006F0990" w:rsidRDefault="00302DE6" w:rsidP="00302DE6">
      <w:pPr>
        <w:spacing w:line="120"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28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Sensitivity of a cathode- ray oscilloscope.</w:t>
      </w:r>
    </w:p>
    <w:p w:rsidR="00302DE6" w:rsidRPr="006F0990" w:rsidRDefault="00302DE6" w:rsidP="00302DE6">
      <w:pPr>
        <w:spacing w:line="120"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28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Use of a vibration magnetometer to study a field.</w:t>
      </w:r>
    </w:p>
    <w:p w:rsidR="00302DE6" w:rsidRPr="006F0990" w:rsidRDefault="00302DE6" w:rsidP="00302DE6">
      <w:pPr>
        <w:spacing w:line="120"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28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Study of Magnetic field due to current using Tangent Galvanometer.</w:t>
      </w:r>
    </w:p>
    <w:p w:rsidR="00302DE6" w:rsidRPr="006F0990" w:rsidRDefault="00302DE6" w:rsidP="00302DE6">
      <w:pPr>
        <w:spacing w:line="120" w:lineRule="exact"/>
        <w:rPr>
          <w:rFonts w:ascii="Times New Roman" w:eastAsiaTheme="minorEastAsia" w:hAnsi="Times New Roman" w:cs="Times New Roman"/>
          <w:sz w:val="28"/>
          <w:szCs w:val="28"/>
        </w:rPr>
      </w:pPr>
    </w:p>
    <w:p w:rsidR="00302DE6" w:rsidRPr="006F0990" w:rsidRDefault="00302DE6" w:rsidP="00302DE6">
      <w:pPr>
        <w:numPr>
          <w:ilvl w:val="0"/>
          <w:numId w:val="6"/>
        </w:numPr>
        <w:tabs>
          <w:tab w:val="left" w:pos="420"/>
        </w:tabs>
        <w:spacing w:after="0" w:line="240" w:lineRule="auto"/>
        <w:ind w:left="720" w:hanging="360"/>
        <w:rPr>
          <w:rFonts w:ascii="Times New Roman" w:eastAsiaTheme="minorEastAsia" w:hAnsi="Times New Roman" w:cs="Times New Roman"/>
          <w:sz w:val="28"/>
          <w:szCs w:val="28"/>
        </w:rPr>
      </w:pPr>
      <w:r w:rsidRPr="006F0990">
        <w:rPr>
          <w:rFonts w:ascii="Times New Roman" w:eastAsiaTheme="minorEastAsia" w:hAnsi="Times New Roman" w:cs="Times New Roman"/>
          <w:sz w:val="28"/>
          <w:szCs w:val="28"/>
        </w:rPr>
        <w:t>Study of decay of currents in LR and RC circuits.</w:t>
      </w:r>
    </w:p>
    <w:p w:rsidR="00302DE6" w:rsidRPr="006F0990" w:rsidRDefault="00302DE6" w:rsidP="00302DE6">
      <w:pPr>
        <w:spacing w:line="118" w:lineRule="exact"/>
        <w:rPr>
          <w:rFonts w:ascii="Arial" w:eastAsia="Arial" w:hAnsi="Arial" w:cs="Arial"/>
          <w:sz w:val="28"/>
          <w:szCs w:val="28"/>
        </w:rPr>
      </w:pPr>
    </w:p>
    <w:p w:rsidR="00302DE6" w:rsidRPr="006F0990" w:rsidRDefault="00302DE6" w:rsidP="00302DE6">
      <w:pPr>
        <w:numPr>
          <w:ilvl w:val="0"/>
          <w:numId w:val="6"/>
        </w:numPr>
        <w:tabs>
          <w:tab w:val="left" w:pos="420"/>
        </w:tabs>
        <w:spacing w:after="0" w:line="240" w:lineRule="auto"/>
        <w:ind w:left="720" w:hanging="360"/>
        <w:rPr>
          <w:rFonts w:ascii="Times New Roman" w:eastAsiaTheme="minorEastAsia" w:hAnsi="Times New Roman" w:cs="Times New Roman"/>
          <w:sz w:val="28"/>
          <w:szCs w:val="28"/>
        </w:rPr>
      </w:pPr>
      <w:r w:rsidRPr="006F0990">
        <w:rPr>
          <w:rFonts w:ascii="Arial" w:eastAsia="Arial" w:hAnsi="Arial" w:cs="Arial"/>
          <w:sz w:val="28"/>
          <w:szCs w:val="28"/>
        </w:rPr>
        <w:t>S</w:t>
      </w:r>
      <w:r w:rsidRPr="006F0990">
        <w:rPr>
          <w:rFonts w:ascii="Times New Roman" w:eastAsiaTheme="minorEastAsia" w:hAnsi="Times New Roman" w:cs="Times New Roman"/>
          <w:sz w:val="28"/>
          <w:szCs w:val="28"/>
        </w:rPr>
        <w:t>tudy of Lissajous figures using CRO.</w:t>
      </w:r>
    </w:p>
    <w:p w:rsidR="00302DE6" w:rsidRPr="006F0990" w:rsidRDefault="00302DE6" w:rsidP="00400153">
      <w:pPr>
        <w:spacing w:after="0" w:line="240" w:lineRule="auto"/>
        <w:jc w:val="center"/>
        <w:rPr>
          <w:rFonts w:ascii="Times New Roman" w:hAnsi="Times New Roman" w:cs="Times New Roman"/>
          <w:color w:val="00000A"/>
          <w:sz w:val="28"/>
          <w:szCs w:val="28"/>
        </w:rPr>
      </w:pPr>
    </w:p>
    <w:p w:rsidR="00690BAA" w:rsidRDefault="00690BAA" w:rsidP="00400153">
      <w:pPr>
        <w:spacing w:after="0" w:line="240" w:lineRule="auto"/>
        <w:jc w:val="center"/>
        <w:rPr>
          <w:rFonts w:ascii="Times New Roman" w:hAnsi="Times New Roman" w:cs="Times New Roman"/>
          <w:color w:val="00000A"/>
          <w:sz w:val="28"/>
          <w:szCs w:val="28"/>
        </w:rPr>
      </w:pPr>
    </w:p>
    <w:p w:rsidR="00302DE6" w:rsidRDefault="00302DE6" w:rsidP="00400153">
      <w:pPr>
        <w:spacing w:after="0" w:line="240" w:lineRule="auto"/>
        <w:jc w:val="center"/>
        <w:rPr>
          <w:rFonts w:ascii="Times New Roman" w:hAnsi="Times New Roman" w:cs="Times New Roman"/>
          <w:color w:val="00000A"/>
          <w:sz w:val="28"/>
          <w:szCs w:val="28"/>
        </w:rPr>
      </w:pPr>
    </w:p>
    <w:p w:rsidR="00302DE6" w:rsidRDefault="00302DE6" w:rsidP="00400153">
      <w:pPr>
        <w:spacing w:after="0" w:line="240" w:lineRule="auto"/>
        <w:jc w:val="center"/>
        <w:rPr>
          <w:rFonts w:ascii="Times New Roman" w:hAnsi="Times New Roman" w:cs="Times New Roman"/>
          <w:color w:val="00000A"/>
          <w:sz w:val="28"/>
          <w:szCs w:val="28"/>
        </w:rPr>
      </w:pPr>
    </w:p>
    <w:p w:rsidR="00302DE6" w:rsidRDefault="00302DE6" w:rsidP="00400153">
      <w:pPr>
        <w:spacing w:after="0" w:line="240" w:lineRule="auto"/>
        <w:jc w:val="center"/>
        <w:rPr>
          <w:rFonts w:ascii="Times New Roman" w:hAnsi="Times New Roman" w:cs="Times New Roman"/>
          <w:color w:val="00000A"/>
          <w:sz w:val="28"/>
          <w:szCs w:val="28"/>
        </w:rPr>
      </w:pPr>
    </w:p>
    <w:p w:rsidR="00302DE6" w:rsidRDefault="00302DE6" w:rsidP="00400153">
      <w:pPr>
        <w:spacing w:after="0" w:line="240" w:lineRule="auto"/>
        <w:jc w:val="center"/>
        <w:rPr>
          <w:rFonts w:ascii="Times New Roman" w:hAnsi="Times New Roman" w:cs="Times New Roman"/>
          <w:color w:val="00000A"/>
          <w:sz w:val="28"/>
          <w:szCs w:val="28"/>
        </w:rPr>
      </w:pPr>
    </w:p>
    <w:p w:rsidR="00302DE6" w:rsidRDefault="00302DE6" w:rsidP="00400153">
      <w:pPr>
        <w:spacing w:after="0" w:line="240" w:lineRule="auto"/>
        <w:jc w:val="center"/>
        <w:rPr>
          <w:rFonts w:ascii="Times New Roman" w:hAnsi="Times New Roman" w:cs="Times New Roman"/>
          <w:color w:val="00000A"/>
          <w:sz w:val="28"/>
          <w:szCs w:val="28"/>
        </w:rPr>
      </w:pPr>
    </w:p>
    <w:p w:rsidR="00302DE6" w:rsidRDefault="00302DE6" w:rsidP="00400153">
      <w:pPr>
        <w:spacing w:after="0" w:line="240" w:lineRule="auto"/>
        <w:jc w:val="center"/>
        <w:rPr>
          <w:rFonts w:ascii="Times New Roman" w:hAnsi="Times New Roman" w:cs="Times New Roman"/>
          <w:color w:val="00000A"/>
          <w:sz w:val="28"/>
          <w:szCs w:val="28"/>
        </w:rPr>
      </w:pPr>
    </w:p>
    <w:p w:rsidR="009941E0" w:rsidRDefault="009941E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6F0990" w:rsidRDefault="006F0990" w:rsidP="00400153">
      <w:pPr>
        <w:spacing w:after="0" w:line="240" w:lineRule="auto"/>
        <w:jc w:val="center"/>
        <w:rPr>
          <w:rFonts w:ascii="Times New Roman" w:hAnsi="Times New Roman" w:cs="Times New Roman"/>
          <w:color w:val="00000A"/>
          <w:sz w:val="28"/>
          <w:szCs w:val="28"/>
        </w:rPr>
      </w:pPr>
    </w:p>
    <w:p w:rsidR="00B914CB" w:rsidRDefault="00B914CB" w:rsidP="00400153">
      <w:pPr>
        <w:spacing w:after="0" w:line="240" w:lineRule="auto"/>
        <w:jc w:val="center"/>
        <w:rPr>
          <w:rFonts w:ascii="Times New Roman" w:hAnsi="Times New Roman" w:cs="Times New Roman"/>
          <w:color w:val="00000A"/>
          <w:sz w:val="28"/>
          <w:szCs w:val="28"/>
        </w:rPr>
      </w:pPr>
    </w:p>
    <w:p w:rsidR="00B914CB" w:rsidRDefault="00B914CB" w:rsidP="00400153">
      <w:pPr>
        <w:spacing w:after="0" w:line="240" w:lineRule="auto"/>
        <w:jc w:val="center"/>
        <w:rPr>
          <w:rFonts w:ascii="Times New Roman" w:hAnsi="Times New Roman" w:cs="Times New Roman"/>
          <w:color w:val="00000A"/>
          <w:sz w:val="28"/>
          <w:szCs w:val="28"/>
        </w:rPr>
      </w:pPr>
    </w:p>
    <w:p w:rsidR="00B914CB" w:rsidRDefault="00B914CB" w:rsidP="00400153">
      <w:pPr>
        <w:spacing w:after="0" w:line="240" w:lineRule="auto"/>
        <w:jc w:val="center"/>
        <w:rPr>
          <w:rFonts w:ascii="Times New Roman" w:hAnsi="Times New Roman" w:cs="Times New Roman"/>
          <w:color w:val="00000A"/>
          <w:sz w:val="28"/>
          <w:szCs w:val="28"/>
        </w:rPr>
      </w:pPr>
    </w:p>
    <w:p w:rsidR="00B914CB" w:rsidRDefault="00B914CB" w:rsidP="00400153">
      <w:pPr>
        <w:spacing w:after="0" w:line="240" w:lineRule="auto"/>
        <w:jc w:val="center"/>
        <w:rPr>
          <w:rFonts w:ascii="Times New Roman" w:hAnsi="Times New Roman" w:cs="Times New Roman"/>
          <w:color w:val="00000A"/>
          <w:sz w:val="28"/>
          <w:szCs w:val="28"/>
        </w:rPr>
      </w:pPr>
    </w:p>
    <w:p w:rsidR="00B914CB" w:rsidRDefault="00B914CB" w:rsidP="00400153">
      <w:pPr>
        <w:spacing w:after="0" w:line="240" w:lineRule="auto"/>
        <w:jc w:val="center"/>
        <w:rPr>
          <w:rFonts w:ascii="Times New Roman" w:hAnsi="Times New Roman" w:cs="Times New Roman"/>
          <w:color w:val="00000A"/>
          <w:sz w:val="28"/>
          <w:szCs w:val="28"/>
        </w:rPr>
      </w:pPr>
    </w:p>
    <w:p w:rsidR="00B914CB" w:rsidRDefault="00B914CB" w:rsidP="00400153">
      <w:pPr>
        <w:spacing w:after="0" w:line="240" w:lineRule="auto"/>
        <w:jc w:val="center"/>
        <w:rPr>
          <w:rFonts w:ascii="Times New Roman" w:hAnsi="Times New Roman" w:cs="Times New Roman"/>
          <w:color w:val="00000A"/>
          <w:sz w:val="28"/>
          <w:szCs w:val="28"/>
        </w:rPr>
      </w:pPr>
    </w:p>
    <w:p w:rsidR="00400153" w:rsidRPr="00676BDC" w:rsidRDefault="00400153" w:rsidP="00400153">
      <w:pPr>
        <w:spacing w:after="0" w:line="240" w:lineRule="auto"/>
        <w:jc w:val="center"/>
        <w:rPr>
          <w:rFonts w:ascii="Times New Roman" w:hAnsi="Times New Roman" w:cs="Times New Roman"/>
          <w:color w:val="00000A"/>
          <w:sz w:val="28"/>
          <w:szCs w:val="28"/>
        </w:rPr>
      </w:pPr>
      <w:r w:rsidRPr="00676BDC">
        <w:rPr>
          <w:rFonts w:ascii="Times New Roman" w:hAnsi="Times New Roman" w:cs="Times New Roman"/>
          <w:color w:val="00000A"/>
          <w:sz w:val="28"/>
          <w:szCs w:val="28"/>
        </w:rPr>
        <w:t>Choice Based Credit System (CBCS)</w:t>
      </w:r>
    </w:p>
    <w:p w:rsidR="00400153" w:rsidRPr="00676BDC" w:rsidRDefault="00400153" w:rsidP="00400153">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400153" w:rsidRPr="00676BDC" w:rsidRDefault="00400153" w:rsidP="00400153">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-(Mathematics)</w:t>
      </w: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B086C" w:rsidRPr="00676BDC" w:rsidRDefault="00400153"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8B086C" w:rsidRPr="00676BDC">
        <w:rPr>
          <w:rFonts w:ascii="Times New Roman" w:hAnsi="Times New Roman" w:cs="Times New Roman"/>
          <w:sz w:val="28"/>
          <w:szCs w:val="28"/>
        </w:rPr>
        <w:t xml:space="preserve">Subject- </w:t>
      </w:r>
      <w:r w:rsidR="00B914CB">
        <w:rPr>
          <w:rFonts w:ascii="Times New Roman" w:hAnsi="Times New Roman" w:cs="Times New Roman"/>
          <w:sz w:val="28"/>
          <w:szCs w:val="28"/>
        </w:rPr>
        <w:t>Mathmatics =</w:t>
      </w:r>
      <w:r w:rsidR="008B086C">
        <w:rPr>
          <w:rFonts w:ascii="Times New Roman" w:hAnsi="Times New Roman" w:cs="Times New Roman"/>
          <w:color w:val="231F20"/>
          <w:sz w:val="28"/>
          <w:szCs w:val="28"/>
        </w:rPr>
        <w:t>Algebra</w:t>
      </w:r>
    </w:p>
    <w:p w:rsidR="00E12B6C" w:rsidRDefault="008B086C" w:rsidP="008B086C">
      <w:pPr>
        <w:jc w:val="center"/>
      </w:pPr>
      <w:r w:rsidRPr="00676BDC">
        <w:rPr>
          <w:rFonts w:ascii="Times New Roman" w:hAnsi="Times New Roman" w:cs="Times New Roman"/>
          <w:color w:val="00000A"/>
          <w:sz w:val="28"/>
          <w:szCs w:val="28"/>
        </w:rPr>
        <w:t xml:space="preserve">Code- </w:t>
      </w:r>
      <w:r w:rsidR="002C0AC0">
        <w:rPr>
          <w:rFonts w:ascii="Times New Roman" w:hAnsi="Times New Roman" w:cs="Times New Roman"/>
          <w:color w:val="0D0A0F"/>
          <w:spacing w:val="14"/>
          <w:sz w:val="28"/>
          <w:szCs w:val="28"/>
        </w:rPr>
        <w:t>BSCM-4</w:t>
      </w:r>
      <w:r w:rsidRPr="00676BDC">
        <w:rPr>
          <w:rFonts w:ascii="Times New Roman" w:hAnsi="Times New Roman" w:cs="Times New Roman"/>
          <w:color w:val="0D0A0F"/>
          <w:spacing w:val="14"/>
          <w:sz w:val="28"/>
          <w:szCs w:val="28"/>
        </w:rPr>
        <w:t>03C</w:t>
      </w:r>
    </w:p>
    <w:p w:rsidR="0059026D" w:rsidRPr="006F0990" w:rsidRDefault="009941E0" w:rsidP="006F0990">
      <w:pPr>
        <w:spacing w:line="260" w:lineRule="exact"/>
        <w:rPr>
          <w:rFonts w:ascii="Times New Roman" w:hAnsi="Times New Roman" w:cs="Times New Roman"/>
          <w:sz w:val="28"/>
          <w:szCs w:val="28"/>
        </w:rPr>
      </w:pPr>
      <w:r w:rsidRPr="006F0990">
        <w:rPr>
          <w:rFonts w:ascii="Times New Roman" w:hAnsi="Times New Roman" w:cs="Times New Roman"/>
          <w:b/>
          <w:bCs/>
          <w:sz w:val="28"/>
          <w:szCs w:val="28"/>
        </w:rPr>
        <w:t>Unit I</w:t>
      </w:r>
      <w:r w:rsidR="004558B4" w:rsidRPr="006F0990">
        <w:rPr>
          <w:rFonts w:ascii="Times New Roman" w:hAnsi="Times New Roman" w:cs="Times New Roman"/>
          <w:sz w:val="28"/>
          <w:szCs w:val="28"/>
        </w:rPr>
        <w:tab/>
      </w:r>
      <w:r w:rsidR="008B086C" w:rsidRPr="006F0990">
        <w:rPr>
          <w:rFonts w:ascii="Times New Roman" w:hAnsi="Times New Roman" w:cs="Times New Roman"/>
          <w:sz w:val="28"/>
          <w:szCs w:val="28"/>
        </w:rPr>
        <w:tab/>
      </w:r>
    </w:p>
    <w:p w:rsidR="0059026D" w:rsidRPr="006F0990" w:rsidRDefault="0059026D" w:rsidP="008B086C">
      <w:pPr>
        <w:spacing w:line="260" w:lineRule="exact"/>
        <w:ind w:left="102"/>
        <w:jc w:val="both"/>
        <w:rPr>
          <w:rFonts w:ascii="Times New Roman" w:hAnsi="Times New Roman" w:cs="Times New Roman"/>
          <w:sz w:val="28"/>
          <w:szCs w:val="28"/>
        </w:rPr>
      </w:pPr>
      <w:r w:rsidRPr="006F0990">
        <w:rPr>
          <w:rFonts w:ascii="Times New Roman" w:hAnsi="Times New Roman" w:cs="Times New Roman"/>
          <w:sz w:val="28"/>
          <w:szCs w:val="28"/>
        </w:rPr>
        <w:t>Group automorphisms , inner automorphism , Group of automorphisms, Conjugacy relation and centraliser, Normaliser, Counting principle and the class equation of a finite group, Cauchy’s theorem for finite abelian groups and non- abelian groups.</w:t>
      </w:r>
    </w:p>
    <w:p w:rsidR="00831C1B" w:rsidRPr="006F0990" w:rsidRDefault="00831C1B" w:rsidP="009941E0">
      <w:pPr>
        <w:spacing w:line="260" w:lineRule="exact"/>
        <w:ind w:left="102"/>
        <w:rPr>
          <w:rFonts w:ascii="Times New Roman" w:hAnsi="Times New Roman" w:cs="Times New Roman"/>
          <w:b/>
          <w:bCs/>
          <w:sz w:val="28"/>
          <w:szCs w:val="28"/>
        </w:rPr>
      </w:pPr>
      <w:r w:rsidRPr="006F0990">
        <w:rPr>
          <w:rFonts w:ascii="Times New Roman" w:hAnsi="Times New Roman" w:cs="Times New Roman"/>
          <w:b/>
          <w:bCs/>
          <w:sz w:val="28"/>
          <w:szCs w:val="28"/>
        </w:rPr>
        <w:t>Unit II</w:t>
      </w:r>
    </w:p>
    <w:p w:rsidR="0059026D" w:rsidRPr="006F0990" w:rsidRDefault="0059026D" w:rsidP="008B086C">
      <w:pPr>
        <w:spacing w:line="260" w:lineRule="exact"/>
        <w:ind w:left="102"/>
        <w:jc w:val="both"/>
        <w:rPr>
          <w:rFonts w:ascii="Times New Roman" w:hAnsi="Times New Roman" w:cs="Times New Roman"/>
          <w:sz w:val="28"/>
          <w:szCs w:val="28"/>
        </w:rPr>
      </w:pPr>
      <w:r w:rsidRPr="006F0990">
        <w:rPr>
          <w:rFonts w:ascii="Times New Roman" w:hAnsi="Times New Roman" w:cs="Times New Roman"/>
          <w:sz w:val="28"/>
          <w:szCs w:val="28"/>
        </w:rPr>
        <w:t>Introduction to rings, subrings, integral domains and fields, simple properties and examples, ring homomorphism, ideals and quotient rings.</w:t>
      </w:r>
    </w:p>
    <w:p w:rsidR="00831C1B" w:rsidRPr="006F0990" w:rsidRDefault="00831C1B" w:rsidP="009941E0">
      <w:pPr>
        <w:spacing w:line="333" w:lineRule="exact"/>
        <w:rPr>
          <w:rFonts w:ascii="Times New Roman" w:hAnsi="Times New Roman" w:cs="Times New Roman"/>
          <w:b/>
          <w:bCs/>
          <w:sz w:val="28"/>
          <w:szCs w:val="28"/>
        </w:rPr>
      </w:pPr>
      <w:r w:rsidRPr="006F0990">
        <w:rPr>
          <w:rFonts w:ascii="Times New Roman" w:hAnsi="Times New Roman" w:cs="Times New Roman"/>
          <w:b/>
          <w:bCs/>
          <w:sz w:val="28"/>
          <w:szCs w:val="28"/>
        </w:rPr>
        <w:t>Unit III</w:t>
      </w:r>
    </w:p>
    <w:p w:rsidR="00A47A81" w:rsidRPr="006F0990" w:rsidRDefault="0059026D" w:rsidP="00A47A81">
      <w:pPr>
        <w:spacing w:line="333" w:lineRule="exact"/>
        <w:jc w:val="both"/>
        <w:rPr>
          <w:rFonts w:ascii="Times New Roman" w:hAnsi="Times New Roman" w:cs="Times New Roman"/>
          <w:sz w:val="28"/>
          <w:szCs w:val="28"/>
        </w:rPr>
      </w:pPr>
      <w:r w:rsidRPr="006F0990">
        <w:rPr>
          <w:rFonts w:ascii="Times New Roman" w:hAnsi="Times New Roman" w:cs="Times New Roman"/>
          <w:sz w:val="28"/>
          <w:szCs w:val="28"/>
        </w:rPr>
        <w:t xml:space="preserve"> De</w:t>
      </w:r>
      <w:r w:rsidR="004066B4" w:rsidRPr="006F0990">
        <w:rPr>
          <w:rFonts w:ascii="Times New Roman" w:hAnsi="Times New Roman" w:cs="Times New Roman"/>
          <w:sz w:val="28"/>
          <w:szCs w:val="28"/>
        </w:rPr>
        <w:t>finition and basic properties of</w:t>
      </w:r>
      <w:r w:rsidRPr="006F0990">
        <w:rPr>
          <w:rFonts w:ascii="Times New Roman" w:hAnsi="Times New Roman" w:cs="Times New Roman"/>
          <w:sz w:val="28"/>
          <w:szCs w:val="28"/>
        </w:rPr>
        <w:t>-group, Order</w:t>
      </w:r>
      <w:r w:rsidR="004066B4" w:rsidRPr="006F0990">
        <w:rPr>
          <w:rFonts w:ascii="Times New Roman" w:hAnsi="Times New Roman" w:cs="Times New Roman"/>
          <w:sz w:val="28"/>
          <w:szCs w:val="28"/>
        </w:rPr>
        <w:t xml:space="preserve"> of an element of a group, </w:t>
      </w:r>
      <w:r w:rsidRPr="006F0990">
        <w:rPr>
          <w:rFonts w:ascii="Times New Roman" w:hAnsi="Times New Roman" w:cs="Times New Roman"/>
          <w:sz w:val="28"/>
          <w:szCs w:val="28"/>
        </w:rPr>
        <w:t xml:space="preserve"> Subgroups, Algebra of subgroups, </w:t>
      </w:r>
    </w:p>
    <w:p w:rsidR="00016621" w:rsidRPr="006F0990" w:rsidRDefault="00831C1B" w:rsidP="009941E0">
      <w:pPr>
        <w:spacing w:line="333" w:lineRule="exact"/>
        <w:rPr>
          <w:rFonts w:ascii="Times New Roman" w:hAnsi="Times New Roman" w:cs="Times New Roman"/>
          <w:sz w:val="28"/>
          <w:szCs w:val="28"/>
        </w:rPr>
      </w:pPr>
      <w:r w:rsidRPr="006F0990">
        <w:rPr>
          <w:rFonts w:ascii="Times New Roman" w:hAnsi="Times New Roman" w:cs="Times New Roman"/>
          <w:b/>
          <w:bCs/>
          <w:sz w:val="28"/>
          <w:szCs w:val="28"/>
        </w:rPr>
        <w:t>Unit IV</w:t>
      </w:r>
    </w:p>
    <w:p w:rsidR="0059026D" w:rsidRPr="006F0990" w:rsidRDefault="0059026D" w:rsidP="008B086C">
      <w:pPr>
        <w:spacing w:line="333" w:lineRule="exact"/>
        <w:jc w:val="both"/>
        <w:rPr>
          <w:rFonts w:ascii="Times New Roman" w:hAnsi="Times New Roman" w:cs="Times New Roman"/>
          <w:b/>
          <w:bCs/>
          <w:sz w:val="28"/>
          <w:szCs w:val="28"/>
        </w:rPr>
      </w:pPr>
      <w:r w:rsidRPr="006F0990">
        <w:rPr>
          <w:rFonts w:ascii="Times New Roman" w:hAnsi="Times New Roman" w:cs="Times New Roman"/>
          <w:sz w:val="28"/>
          <w:szCs w:val="28"/>
        </w:rPr>
        <w:t>Cyclic groups and their simple properties, Coset decomposition and related theorems, Lagra.nge's theorem and its consequences.</w:t>
      </w:r>
    </w:p>
    <w:p w:rsidR="00831C1B" w:rsidRPr="006F0990" w:rsidRDefault="00831C1B" w:rsidP="009941E0">
      <w:pPr>
        <w:spacing w:line="333" w:lineRule="exact"/>
        <w:rPr>
          <w:rFonts w:ascii="Times New Roman" w:hAnsi="Times New Roman" w:cs="Times New Roman"/>
          <w:b/>
          <w:bCs/>
          <w:sz w:val="28"/>
          <w:szCs w:val="28"/>
        </w:rPr>
      </w:pPr>
      <w:r w:rsidRPr="006F0990">
        <w:rPr>
          <w:rFonts w:ascii="Times New Roman" w:hAnsi="Times New Roman" w:cs="Times New Roman"/>
          <w:b/>
          <w:bCs/>
          <w:sz w:val="28"/>
          <w:szCs w:val="28"/>
        </w:rPr>
        <w:t>Unit V</w:t>
      </w:r>
    </w:p>
    <w:p w:rsidR="0059026D" w:rsidRPr="006F0990" w:rsidRDefault="004066B4" w:rsidP="008B086C">
      <w:pPr>
        <w:spacing w:line="333" w:lineRule="exact"/>
        <w:jc w:val="both"/>
        <w:rPr>
          <w:rFonts w:ascii="Times New Roman" w:hAnsi="Times New Roman" w:cs="Times New Roman"/>
          <w:sz w:val="28"/>
          <w:szCs w:val="28"/>
        </w:rPr>
      </w:pPr>
      <w:r w:rsidRPr="006F0990">
        <w:rPr>
          <w:rFonts w:ascii="Times New Roman" w:hAnsi="Times New Roman" w:cs="Times New Roman"/>
          <w:sz w:val="28"/>
          <w:szCs w:val="28"/>
        </w:rPr>
        <w:t>N</w:t>
      </w:r>
      <w:r w:rsidR="0059026D" w:rsidRPr="006F0990">
        <w:rPr>
          <w:rFonts w:ascii="Times New Roman" w:hAnsi="Times New Roman" w:cs="Times New Roman"/>
          <w:sz w:val="28"/>
          <w:szCs w:val="28"/>
        </w:rPr>
        <w:t>ormal sub group, Quotient groups, homomorphism and isomorphism of groups, Kernel of homomorphism of groups, fundamental theorem of homomorphism of groups, Permutation groups ( even and odd permutations), Alternating groups An Cayley's theorem.</w:t>
      </w:r>
    </w:p>
    <w:p w:rsidR="00251B0D" w:rsidRPr="006F0990" w:rsidRDefault="00251B0D" w:rsidP="008B086C">
      <w:pPr>
        <w:spacing w:line="333" w:lineRule="exact"/>
        <w:jc w:val="both"/>
        <w:rPr>
          <w:rFonts w:ascii="Times New Roman" w:hAnsi="Times New Roman" w:cs="Times New Roman"/>
          <w:b/>
          <w:bCs/>
          <w:sz w:val="28"/>
          <w:szCs w:val="28"/>
        </w:rPr>
      </w:pPr>
      <w:r w:rsidRPr="006F0990">
        <w:rPr>
          <w:rFonts w:ascii="Times New Roman" w:hAnsi="Times New Roman" w:cs="Times New Roman"/>
          <w:b/>
          <w:bCs/>
          <w:sz w:val="28"/>
          <w:szCs w:val="28"/>
        </w:rPr>
        <w:t>Text books :</w:t>
      </w:r>
    </w:p>
    <w:p w:rsidR="00251B0D" w:rsidRPr="006F0990" w:rsidRDefault="00251B0D" w:rsidP="008B086C">
      <w:pPr>
        <w:pStyle w:val="ListParagraph"/>
        <w:numPr>
          <w:ilvl w:val="0"/>
          <w:numId w:val="1"/>
        </w:numPr>
        <w:spacing w:line="333" w:lineRule="exact"/>
        <w:jc w:val="both"/>
        <w:rPr>
          <w:rFonts w:ascii="Times New Roman" w:hAnsi="Times New Roman" w:cs="Times New Roman"/>
          <w:sz w:val="28"/>
          <w:szCs w:val="28"/>
        </w:rPr>
      </w:pPr>
      <w:r w:rsidRPr="006F0990">
        <w:rPr>
          <w:rFonts w:ascii="Times New Roman" w:hAnsi="Times New Roman" w:cs="Times New Roman"/>
          <w:sz w:val="28"/>
          <w:szCs w:val="28"/>
        </w:rPr>
        <w:t>I.N. Herstein Topics in Algebra Wiley Eastern Ltd., New Delhi, 1977.</w:t>
      </w:r>
    </w:p>
    <w:p w:rsidR="00A81832" w:rsidRPr="006F0990" w:rsidRDefault="008B086C" w:rsidP="008B086C">
      <w:pPr>
        <w:pStyle w:val="ListParagraph"/>
        <w:numPr>
          <w:ilvl w:val="0"/>
          <w:numId w:val="1"/>
        </w:numPr>
        <w:spacing w:after="0" w:line="333" w:lineRule="exact"/>
        <w:jc w:val="both"/>
        <w:rPr>
          <w:rFonts w:ascii="Times New Roman" w:hAnsi="Times New Roman" w:cs="Times New Roman"/>
          <w:i/>
          <w:iCs/>
          <w:sz w:val="28"/>
          <w:szCs w:val="28"/>
        </w:rPr>
      </w:pPr>
      <w:r w:rsidRPr="006F0990">
        <w:rPr>
          <w:rFonts w:ascii="Times New Roman" w:hAnsi="Times New Roman" w:cs="Times New Roman"/>
          <w:i/>
          <w:iCs/>
          <w:color w:val="000000"/>
          <w:sz w:val="28"/>
          <w:szCs w:val="28"/>
        </w:rPr>
        <w:t>John B.</w:t>
      </w:r>
      <w:r w:rsidR="00A81832" w:rsidRPr="006F0990">
        <w:rPr>
          <w:rFonts w:ascii="Times New Roman" w:hAnsi="Times New Roman" w:cs="Times New Roman"/>
          <w:i/>
          <w:iCs/>
          <w:color w:val="000000"/>
          <w:sz w:val="28"/>
          <w:szCs w:val="28"/>
        </w:rPr>
        <w:t xml:space="preserve">Fraleigh, </w:t>
      </w:r>
      <w:r w:rsidRPr="006F0990">
        <w:rPr>
          <w:rFonts w:ascii="Times New Roman" w:hAnsi="Times New Roman" w:cs="Times New Roman"/>
          <w:i/>
          <w:iCs/>
          <w:color w:val="000000"/>
          <w:sz w:val="28"/>
          <w:szCs w:val="28"/>
        </w:rPr>
        <w:t>A</w:t>
      </w:r>
      <w:r w:rsidR="00A81832" w:rsidRPr="006F0990">
        <w:rPr>
          <w:rFonts w:ascii="Times New Roman" w:hAnsi="Times New Roman" w:cs="Times New Roman"/>
          <w:i/>
          <w:iCs/>
          <w:color w:val="000000"/>
          <w:sz w:val="28"/>
          <w:szCs w:val="28"/>
        </w:rPr>
        <w:t>First Course in Abstract Algebra</w:t>
      </w:r>
      <w:r w:rsidRPr="006F0990">
        <w:rPr>
          <w:rFonts w:ascii="Times New Roman" w:hAnsi="Times New Roman" w:cs="Times New Roman"/>
          <w:i/>
          <w:iCs/>
          <w:color w:val="000000"/>
          <w:sz w:val="28"/>
          <w:szCs w:val="28"/>
        </w:rPr>
        <w:t>, 7th</w:t>
      </w:r>
      <w:r w:rsidR="00A81832" w:rsidRPr="006F0990">
        <w:rPr>
          <w:rFonts w:ascii="Times New Roman" w:hAnsi="Times New Roman" w:cs="Times New Roman"/>
          <w:i/>
          <w:iCs/>
          <w:color w:val="000000"/>
          <w:sz w:val="28"/>
          <w:szCs w:val="28"/>
        </w:rPr>
        <w:t>, Pearson, 2002</w:t>
      </w:r>
      <w:r w:rsidR="00A81832" w:rsidRPr="006F0990">
        <w:rPr>
          <w:rFonts w:ascii="Times New Roman" w:hAnsi="Times New Roman" w:cs="Times New Roman"/>
          <w:b/>
          <w:bCs/>
          <w:i/>
          <w:iCs/>
          <w:color w:val="000000"/>
          <w:sz w:val="28"/>
          <w:szCs w:val="28"/>
        </w:rPr>
        <w:t>.</w:t>
      </w:r>
    </w:p>
    <w:p w:rsidR="00A81832" w:rsidRPr="006F0990" w:rsidRDefault="00A81832" w:rsidP="008B086C">
      <w:pPr>
        <w:pStyle w:val="ListParagraph"/>
        <w:numPr>
          <w:ilvl w:val="0"/>
          <w:numId w:val="1"/>
        </w:numPr>
        <w:spacing w:after="0" w:line="333" w:lineRule="exact"/>
        <w:rPr>
          <w:rFonts w:ascii="Times New Roman" w:hAnsi="Times New Roman" w:cs="Times New Roman"/>
          <w:i/>
          <w:iCs/>
          <w:sz w:val="28"/>
          <w:szCs w:val="28"/>
        </w:rPr>
      </w:pPr>
      <w:r w:rsidRPr="006F0990">
        <w:rPr>
          <w:rFonts w:ascii="Times New Roman" w:hAnsi="Times New Roman" w:cs="Times New Roman"/>
          <w:i/>
          <w:iCs/>
          <w:color w:val="000000"/>
          <w:sz w:val="28"/>
          <w:szCs w:val="28"/>
        </w:rPr>
        <w:t>M. Artin, Abstract Algebra, 2nd Ed., Pearson, 2011</w:t>
      </w:r>
    </w:p>
    <w:p w:rsidR="00A81832" w:rsidRPr="006F0990" w:rsidRDefault="00A81832" w:rsidP="008B086C">
      <w:pPr>
        <w:pStyle w:val="ListParagraph"/>
        <w:numPr>
          <w:ilvl w:val="0"/>
          <w:numId w:val="1"/>
        </w:numPr>
        <w:spacing w:after="0" w:line="333" w:lineRule="exact"/>
        <w:rPr>
          <w:rFonts w:ascii="Times New Roman" w:hAnsi="Times New Roman" w:cs="Times New Roman"/>
          <w:i/>
          <w:iCs/>
          <w:sz w:val="28"/>
          <w:szCs w:val="28"/>
        </w:rPr>
      </w:pPr>
      <w:r w:rsidRPr="006F0990">
        <w:rPr>
          <w:rFonts w:ascii="Times New Roman" w:hAnsi="Times New Roman" w:cs="Times New Roman"/>
          <w:i/>
          <w:iCs/>
          <w:color w:val="231F20"/>
          <w:sz w:val="28"/>
          <w:szCs w:val="28"/>
        </w:rPr>
        <w:t>Joseph A Gallian, Contemporary Abstract Algebra, 4th Ed., Narosa, 1999.</w:t>
      </w:r>
    </w:p>
    <w:p w:rsidR="00A81832" w:rsidRPr="006F0990" w:rsidRDefault="00A81832" w:rsidP="008B086C">
      <w:pPr>
        <w:autoSpaceDE w:val="0"/>
        <w:autoSpaceDN w:val="0"/>
        <w:adjustRightInd w:val="0"/>
        <w:spacing w:after="0" w:line="240" w:lineRule="auto"/>
        <w:jc w:val="both"/>
        <w:rPr>
          <w:rFonts w:ascii="Times New Roman" w:hAnsi="Times New Roman" w:cs="Times New Roman"/>
          <w:color w:val="231F20"/>
          <w:sz w:val="28"/>
          <w:szCs w:val="28"/>
        </w:rPr>
      </w:pPr>
      <w:r w:rsidRPr="006F0990">
        <w:rPr>
          <w:rFonts w:ascii="Times New Roman" w:hAnsi="Times New Roman" w:cs="Times New Roman"/>
          <w:color w:val="231F20"/>
          <w:sz w:val="28"/>
          <w:szCs w:val="28"/>
        </w:rPr>
        <w:lastRenderedPageBreak/>
        <w:t xml:space="preserve">. </w:t>
      </w:r>
    </w:p>
    <w:p w:rsidR="00251B0D" w:rsidRPr="006F0990" w:rsidRDefault="00251B0D" w:rsidP="008B086C">
      <w:pPr>
        <w:pStyle w:val="ListParagraph"/>
        <w:spacing w:line="333" w:lineRule="exact"/>
        <w:jc w:val="both"/>
        <w:rPr>
          <w:rFonts w:ascii="Times New Roman" w:hAnsi="Times New Roman" w:cs="Times New Roman"/>
          <w:sz w:val="28"/>
          <w:szCs w:val="28"/>
        </w:rPr>
      </w:pPr>
    </w:p>
    <w:p w:rsidR="00251B0D" w:rsidRPr="006F0990" w:rsidRDefault="00251B0D" w:rsidP="008B086C">
      <w:pPr>
        <w:spacing w:line="333" w:lineRule="exact"/>
        <w:jc w:val="both"/>
        <w:rPr>
          <w:rFonts w:ascii="Times New Roman" w:hAnsi="Times New Roman" w:cs="Times New Roman"/>
          <w:b/>
          <w:bCs/>
          <w:sz w:val="28"/>
          <w:szCs w:val="28"/>
        </w:rPr>
      </w:pPr>
      <w:r w:rsidRPr="006F0990">
        <w:rPr>
          <w:rFonts w:ascii="Times New Roman" w:hAnsi="Times New Roman" w:cs="Times New Roman"/>
          <w:b/>
          <w:bCs/>
          <w:sz w:val="28"/>
          <w:szCs w:val="28"/>
        </w:rPr>
        <w:t>Reference books</w:t>
      </w:r>
    </w:p>
    <w:p w:rsidR="00251B0D" w:rsidRPr="006F0990" w:rsidRDefault="00251B0D" w:rsidP="008B086C">
      <w:pPr>
        <w:pStyle w:val="ListParagraph"/>
        <w:numPr>
          <w:ilvl w:val="0"/>
          <w:numId w:val="2"/>
        </w:numPr>
        <w:jc w:val="both"/>
        <w:rPr>
          <w:rFonts w:ascii="Times New Roman" w:hAnsi="Times New Roman" w:cs="Times New Roman"/>
          <w:sz w:val="28"/>
          <w:szCs w:val="28"/>
        </w:rPr>
      </w:pPr>
      <w:r w:rsidRPr="006F0990">
        <w:rPr>
          <w:rFonts w:ascii="Times New Roman" w:hAnsi="Times New Roman" w:cs="Times New Roman"/>
          <w:sz w:val="28"/>
          <w:szCs w:val="28"/>
        </w:rPr>
        <w:t>N.</w:t>
      </w:r>
      <w:r w:rsidRPr="006F0990">
        <w:rPr>
          <w:rFonts w:ascii="Times New Roman" w:hAnsi="Times New Roman" w:cs="Times New Roman"/>
          <w:spacing w:val="3"/>
          <w:sz w:val="28"/>
          <w:szCs w:val="28"/>
        </w:rPr>
        <w:t>J</w:t>
      </w:r>
      <w:r w:rsidRPr="006F0990">
        <w:rPr>
          <w:rFonts w:ascii="Times New Roman" w:hAnsi="Times New Roman" w:cs="Times New Roman"/>
          <w:spacing w:val="-1"/>
          <w:sz w:val="28"/>
          <w:szCs w:val="28"/>
        </w:rPr>
        <w:t>ac</w:t>
      </w:r>
      <w:r w:rsidRPr="006F0990">
        <w:rPr>
          <w:rFonts w:ascii="Times New Roman" w:hAnsi="Times New Roman" w:cs="Times New Roman"/>
          <w:sz w:val="28"/>
          <w:szCs w:val="28"/>
        </w:rPr>
        <w:t>obson,</w:t>
      </w:r>
      <w:r w:rsidRPr="006F0990">
        <w:rPr>
          <w:rFonts w:ascii="Times New Roman" w:hAnsi="Times New Roman" w:cs="Times New Roman"/>
          <w:spacing w:val="-2"/>
          <w:sz w:val="28"/>
          <w:szCs w:val="28"/>
        </w:rPr>
        <w:t>B</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s</w:t>
      </w:r>
      <w:r w:rsidRPr="006F0990">
        <w:rPr>
          <w:rFonts w:ascii="Times New Roman" w:hAnsi="Times New Roman" w:cs="Times New Roman"/>
          <w:spacing w:val="1"/>
          <w:sz w:val="28"/>
          <w:szCs w:val="28"/>
        </w:rPr>
        <w:t>i</w:t>
      </w:r>
      <w:r w:rsidRPr="006F0990">
        <w:rPr>
          <w:rFonts w:ascii="Times New Roman" w:hAnsi="Times New Roman" w:cs="Times New Roman"/>
          <w:sz w:val="28"/>
          <w:szCs w:val="28"/>
        </w:rPr>
        <w:t>sA</w:t>
      </w:r>
      <w:r w:rsidRPr="006F0990">
        <w:rPr>
          <w:rFonts w:ascii="Times New Roman" w:hAnsi="Times New Roman" w:cs="Times New Roman"/>
          <w:spacing w:val="3"/>
          <w:sz w:val="28"/>
          <w:szCs w:val="28"/>
        </w:rPr>
        <w:t>l</w:t>
      </w:r>
      <w:r w:rsidRPr="006F0990">
        <w:rPr>
          <w:rFonts w:ascii="Times New Roman" w:hAnsi="Times New Roman" w:cs="Times New Roman"/>
          <w:spacing w:val="-2"/>
          <w:sz w:val="28"/>
          <w:szCs w:val="28"/>
        </w:rPr>
        <w:t>g</w:t>
      </w:r>
      <w:r w:rsidRPr="006F0990">
        <w:rPr>
          <w:rFonts w:ascii="Times New Roman" w:hAnsi="Times New Roman" w:cs="Times New Roman"/>
          <w:spacing w:val="2"/>
          <w:sz w:val="28"/>
          <w:szCs w:val="28"/>
        </w:rPr>
        <w:t>e</w:t>
      </w:r>
      <w:r w:rsidRPr="006F0990">
        <w:rPr>
          <w:rFonts w:ascii="Times New Roman" w:hAnsi="Times New Roman" w:cs="Times New Roman"/>
          <w:sz w:val="28"/>
          <w:szCs w:val="28"/>
        </w:rPr>
        <w:t>b</w:t>
      </w:r>
      <w:r w:rsidRPr="006F0990">
        <w:rPr>
          <w:rFonts w:ascii="Times New Roman" w:hAnsi="Times New Roman" w:cs="Times New Roman"/>
          <w:spacing w:val="-1"/>
          <w:sz w:val="28"/>
          <w:szCs w:val="28"/>
        </w:rPr>
        <w:t>ra</w:t>
      </w:r>
      <w:r w:rsidRPr="006F0990">
        <w:rPr>
          <w:rFonts w:ascii="Times New Roman" w:hAnsi="Times New Roman" w:cs="Times New Roman"/>
          <w:sz w:val="28"/>
          <w:szCs w:val="28"/>
        </w:rPr>
        <w:t>,Vo</w:t>
      </w:r>
      <w:r w:rsidRPr="006F0990">
        <w:rPr>
          <w:rFonts w:ascii="Times New Roman" w:hAnsi="Times New Roman" w:cs="Times New Roman"/>
          <w:spacing w:val="1"/>
          <w:sz w:val="28"/>
          <w:szCs w:val="28"/>
        </w:rPr>
        <w:t>l</w:t>
      </w:r>
      <w:r w:rsidRPr="006F0990">
        <w:rPr>
          <w:rFonts w:ascii="Times New Roman" w:hAnsi="Times New Roman" w:cs="Times New Roman"/>
          <w:sz w:val="28"/>
          <w:szCs w:val="28"/>
        </w:rPr>
        <w:t>s,I&amp;</w:t>
      </w:r>
      <w:r w:rsidRPr="006F0990">
        <w:rPr>
          <w:rFonts w:ascii="Times New Roman" w:hAnsi="Times New Roman" w:cs="Times New Roman"/>
          <w:spacing w:val="-1"/>
          <w:sz w:val="28"/>
          <w:szCs w:val="28"/>
        </w:rPr>
        <w:t>I</w:t>
      </w:r>
      <w:r w:rsidRPr="006F0990">
        <w:rPr>
          <w:rFonts w:ascii="Times New Roman" w:hAnsi="Times New Roman" w:cs="Times New Roman"/>
          <w:spacing w:val="-3"/>
          <w:sz w:val="28"/>
          <w:szCs w:val="28"/>
        </w:rPr>
        <w:t>I</w:t>
      </w:r>
      <w:r w:rsidRPr="006F0990">
        <w:rPr>
          <w:rFonts w:ascii="Times New Roman" w:hAnsi="Times New Roman" w:cs="Times New Roman"/>
          <w:sz w:val="28"/>
          <w:szCs w:val="28"/>
        </w:rPr>
        <w:t>.</w:t>
      </w:r>
      <w:r w:rsidRPr="006F0990">
        <w:rPr>
          <w:rFonts w:ascii="Times New Roman" w:hAnsi="Times New Roman" w:cs="Times New Roman"/>
          <w:spacing w:val="2"/>
          <w:sz w:val="28"/>
          <w:szCs w:val="28"/>
        </w:rPr>
        <w:t>W</w:t>
      </w:r>
      <w:r w:rsidRPr="006F0990">
        <w:rPr>
          <w:rFonts w:ascii="Times New Roman" w:hAnsi="Times New Roman" w:cs="Times New Roman"/>
          <w:sz w:val="28"/>
          <w:szCs w:val="28"/>
        </w:rPr>
        <w:t>.H.</w:t>
      </w:r>
      <w:r w:rsidRPr="006F0990">
        <w:rPr>
          <w:rFonts w:ascii="Times New Roman" w:hAnsi="Times New Roman" w:cs="Times New Roman"/>
          <w:spacing w:val="1"/>
          <w:sz w:val="28"/>
          <w:szCs w:val="28"/>
        </w:rPr>
        <w:t>F</w:t>
      </w:r>
      <w:r w:rsidRPr="006F0990">
        <w:rPr>
          <w:rFonts w:ascii="Times New Roman" w:hAnsi="Times New Roman" w:cs="Times New Roman"/>
          <w:spacing w:val="-1"/>
          <w:sz w:val="28"/>
          <w:szCs w:val="28"/>
        </w:rPr>
        <w:t>ree</w:t>
      </w:r>
      <w:r w:rsidRPr="006F0990">
        <w:rPr>
          <w:rFonts w:ascii="Times New Roman" w:hAnsi="Times New Roman" w:cs="Times New Roman"/>
          <w:spacing w:val="1"/>
          <w:sz w:val="28"/>
          <w:szCs w:val="28"/>
        </w:rPr>
        <w:t>m</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n,1980</w:t>
      </w:r>
      <w:r w:rsidRPr="006F0990">
        <w:rPr>
          <w:rFonts w:ascii="Times New Roman" w:hAnsi="Times New Roman" w:cs="Times New Roman"/>
          <w:spacing w:val="-1"/>
          <w:sz w:val="28"/>
          <w:szCs w:val="28"/>
        </w:rPr>
        <w:t>(a</w:t>
      </w:r>
      <w:r w:rsidRPr="006F0990">
        <w:rPr>
          <w:rFonts w:ascii="Times New Roman" w:hAnsi="Times New Roman" w:cs="Times New Roman"/>
          <w:spacing w:val="1"/>
          <w:sz w:val="28"/>
          <w:szCs w:val="28"/>
        </w:rPr>
        <w:t>l</w:t>
      </w:r>
      <w:r w:rsidRPr="006F0990">
        <w:rPr>
          <w:rFonts w:ascii="Times New Roman" w:hAnsi="Times New Roman" w:cs="Times New Roman"/>
          <w:sz w:val="28"/>
          <w:szCs w:val="28"/>
        </w:rPr>
        <w:t>sopub</w:t>
      </w:r>
      <w:r w:rsidRPr="006F0990">
        <w:rPr>
          <w:rFonts w:ascii="Times New Roman" w:hAnsi="Times New Roman" w:cs="Times New Roman"/>
          <w:spacing w:val="1"/>
          <w:sz w:val="28"/>
          <w:szCs w:val="28"/>
        </w:rPr>
        <w:t>li</w:t>
      </w:r>
      <w:r w:rsidRPr="006F0990">
        <w:rPr>
          <w:rFonts w:ascii="Times New Roman" w:hAnsi="Times New Roman" w:cs="Times New Roman"/>
          <w:sz w:val="28"/>
          <w:szCs w:val="28"/>
        </w:rPr>
        <w:t>sh</w:t>
      </w:r>
      <w:r w:rsidRPr="006F0990">
        <w:rPr>
          <w:rFonts w:ascii="Times New Roman" w:hAnsi="Times New Roman" w:cs="Times New Roman"/>
          <w:spacing w:val="-1"/>
          <w:sz w:val="28"/>
          <w:szCs w:val="28"/>
        </w:rPr>
        <w:t>e</w:t>
      </w:r>
      <w:r w:rsidRPr="006F0990">
        <w:rPr>
          <w:rFonts w:ascii="Times New Roman" w:hAnsi="Times New Roman" w:cs="Times New Roman"/>
          <w:sz w:val="28"/>
          <w:szCs w:val="28"/>
        </w:rPr>
        <w:t>d</w:t>
      </w:r>
      <w:r w:rsidRPr="006F0990">
        <w:rPr>
          <w:rFonts w:ascii="Times New Roman" w:hAnsi="Times New Roman" w:cs="Times New Roman"/>
          <w:spacing w:val="2"/>
          <w:sz w:val="28"/>
          <w:szCs w:val="28"/>
        </w:rPr>
        <w:t>b</w:t>
      </w:r>
      <w:r w:rsidRPr="006F0990">
        <w:rPr>
          <w:rFonts w:ascii="Times New Roman" w:hAnsi="Times New Roman" w:cs="Times New Roman"/>
          <w:sz w:val="28"/>
          <w:szCs w:val="28"/>
        </w:rPr>
        <w:t>y H</w:t>
      </w:r>
      <w:r w:rsidRPr="006F0990">
        <w:rPr>
          <w:rFonts w:ascii="Times New Roman" w:hAnsi="Times New Roman" w:cs="Times New Roman"/>
          <w:spacing w:val="1"/>
          <w:sz w:val="28"/>
          <w:szCs w:val="28"/>
        </w:rPr>
        <w:t>i</w:t>
      </w:r>
      <w:r w:rsidRPr="006F0990">
        <w:rPr>
          <w:rFonts w:ascii="Times New Roman" w:hAnsi="Times New Roman" w:cs="Times New Roman"/>
          <w:sz w:val="28"/>
          <w:szCs w:val="28"/>
        </w:rPr>
        <w:t>ndus</w:t>
      </w:r>
      <w:r w:rsidRPr="006F0990">
        <w:rPr>
          <w:rFonts w:ascii="Times New Roman" w:hAnsi="Times New Roman" w:cs="Times New Roman"/>
          <w:spacing w:val="1"/>
          <w:sz w:val="28"/>
          <w:szCs w:val="28"/>
        </w:rPr>
        <w:t>t</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n</w:t>
      </w:r>
      <w:r w:rsidRPr="006F0990">
        <w:rPr>
          <w:rFonts w:ascii="Times New Roman" w:hAnsi="Times New Roman" w:cs="Times New Roman"/>
          <w:spacing w:val="1"/>
          <w:sz w:val="28"/>
          <w:szCs w:val="28"/>
        </w:rPr>
        <w:t>P</w:t>
      </w:r>
      <w:r w:rsidRPr="006F0990">
        <w:rPr>
          <w:rFonts w:ascii="Times New Roman" w:hAnsi="Times New Roman" w:cs="Times New Roman"/>
          <w:sz w:val="28"/>
          <w:szCs w:val="28"/>
        </w:rPr>
        <w:t>ub</w:t>
      </w:r>
      <w:r w:rsidRPr="006F0990">
        <w:rPr>
          <w:rFonts w:ascii="Times New Roman" w:hAnsi="Times New Roman" w:cs="Times New Roman"/>
          <w:spacing w:val="1"/>
          <w:sz w:val="28"/>
          <w:szCs w:val="28"/>
        </w:rPr>
        <w:t>li</w:t>
      </w:r>
      <w:r w:rsidRPr="006F0990">
        <w:rPr>
          <w:rFonts w:ascii="Times New Roman" w:hAnsi="Times New Roman" w:cs="Times New Roman"/>
          <w:sz w:val="28"/>
          <w:szCs w:val="28"/>
        </w:rPr>
        <w:t>sh</w:t>
      </w:r>
      <w:r w:rsidRPr="006F0990">
        <w:rPr>
          <w:rFonts w:ascii="Times New Roman" w:hAnsi="Times New Roman" w:cs="Times New Roman"/>
          <w:spacing w:val="1"/>
          <w:sz w:val="28"/>
          <w:szCs w:val="28"/>
        </w:rPr>
        <w:t>i</w:t>
      </w:r>
      <w:r w:rsidRPr="006F0990">
        <w:rPr>
          <w:rFonts w:ascii="Times New Roman" w:hAnsi="Times New Roman" w:cs="Times New Roman"/>
          <w:sz w:val="28"/>
          <w:szCs w:val="28"/>
        </w:rPr>
        <w:t>ng</w:t>
      </w:r>
      <w:r w:rsidRPr="006F0990">
        <w:rPr>
          <w:rFonts w:ascii="Times New Roman" w:hAnsi="Times New Roman" w:cs="Times New Roman"/>
          <w:spacing w:val="1"/>
          <w:sz w:val="28"/>
          <w:szCs w:val="28"/>
        </w:rPr>
        <w:t>C</w:t>
      </w:r>
      <w:r w:rsidRPr="006F0990">
        <w:rPr>
          <w:rFonts w:ascii="Times New Roman" w:hAnsi="Times New Roman" w:cs="Times New Roman"/>
          <w:sz w:val="28"/>
          <w:szCs w:val="28"/>
        </w:rPr>
        <w:t>o</w:t>
      </w:r>
      <w:r w:rsidRPr="006F0990">
        <w:rPr>
          <w:rFonts w:ascii="Times New Roman" w:hAnsi="Times New Roman" w:cs="Times New Roman"/>
          <w:spacing w:val="1"/>
          <w:sz w:val="28"/>
          <w:szCs w:val="28"/>
        </w:rPr>
        <w:t>m</w:t>
      </w:r>
      <w:r w:rsidRPr="006F0990">
        <w:rPr>
          <w:rFonts w:ascii="Times New Roman" w:hAnsi="Times New Roman" w:cs="Times New Roman"/>
          <w:sz w:val="28"/>
          <w:szCs w:val="28"/>
        </w:rPr>
        <w:t>p</w:t>
      </w:r>
      <w:r w:rsidRPr="006F0990">
        <w:rPr>
          <w:rFonts w:ascii="Times New Roman" w:hAnsi="Times New Roman" w:cs="Times New Roman"/>
          <w:spacing w:val="-1"/>
          <w:sz w:val="28"/>
          <w:szCs w:val="28"/>
        </w:rPr>
        <w:t>a</w:t>
      </w:r>
      <w:r w:rsidRPr="006F0990">
        <w:rPr>
          <w:rFonts w:ascii="Times New Roman" w:hAnsi="Times New Roman" w:cs="Times New Roman"/>
          <w:spacing w:val="2"/>
          <w:sz w:val="28"/>
          <w:szCs w:val="28"/>
        </w:rPr>
        <w:t>n</w:t>
      </w:r>
      <w:r w:rsidRPr="006F0990">
        <w:rPr>
          <w:rFonts w:ascii="Times New Roman" w:hAnsi="Times New Roman" w:cs="Times New Roman"/>
          <w:spacing w:val="-5"/>
          <w:sz w:val="28"/>
          <w:szCs w:val="28"/>
        </w:rPr>
        <w:t>y</w:t>
      </w:r>
      <w:r w:rsidRPr="006F0990">
        <w:rPr>
          <w:rFonts w:ascii="Times New Roman" w:hAnsi="Times New Roman" w:cs="Times New Roman"/>
          <w:sz w:val="28"/>
          <w:szCs w:val="28"/>
        </w:rPr>
        <w:t>.)</w:t>
      </w:r>
    </w:p>
    <w:p w:rsidR="00251B0D" w:rsidRPr="006F0990" w:rsidRDefault="00251B0D" w:rsidP="008B086C">
      <w:pPr>
        <w:pStyle w:val="ListParagraph"/>
        <w:numPr>
          <w:ilvl w:val="0"/>
          <w:numId w:val="2"/>
        </w:numPr>
        <w:jc w:val="both"/>
        <w:rPr>
          <w:rFonts w:ascii="Times New Roman" w:hAnsi="Times New Roman" w:cs="Times New Roman"/>
          <w:sz w:val="28"/>
          <w:szCs w:val="28"/>
        </w:rPr>
      </w:pPr>
      <w:r w:rsidRPr="006F0990">
        <w:rPr>
          <w:rFonts w:ascii="Times New Roman" w:hAnsi="Times New Roman" w:cs="Times New Roman"/>
          <w:spacing w:val="1"/>
          <w:sz w:val="28"/>
          <w:szCs w:val="28"/>
        </w:rPr>
        <w:t>S</w:t>
      </w:r>
      <w:r w:rsidRPr="006F0990">
        <w:rPr>
          <w:rFonts w:ascii="Times New Roman" w:hAnsi="Times New Roman" w:cs="Times New Roman"/>
          <w:sz w:val="28"/>
          <w:szCs w:val="28"/>
        </w:rPr>
        <w:t>h</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n</w:t>
      </w:r>
      <w:r w:rsidRPr="006F0990">
        <w:rPr>
          <w:rFonts w:ascii="Times New Roman" w:hAnsi="Times New Roman" w:cs="Times New Roman"/>
          <w:spacing w:val="1"/>
          <w:sz w:val="28"/>
          <w:szCs w:val="28"/>
        </w:rPr>
        <w:t>t</w:t>
      </w:r>
      <w:r w:rsidRPr="006F0990">
        <w:rPr>
          <w:rFonts w:ascii="Times New Roman" w:hAnsi="Times New Roman" w:cs="Times New Roman"/>
          <w:sz w:val="28"/>
          <w:szCs w:val="28"/>
        </w:rPr>
        <w:t>iN</w:t>
      </w:r>
      <w:r w:rsidRPr="006F0990">
        <w:rPr>
          <w:rFonts w:ascii="Times New Roman" w:hAnsi="Times New Roman" w:cs="Times New Roman"/>
          <w:spacing w:val="-1"/>
          <w:sz w:val="28"/>
          <w:szCs w:val="28"/>
        </w:rPr>
        <w:t>ar</w:t>
      </w:r>
      <w:r w:rsidRPr="006F0990">
        <w:rPr>
          <w:rFonts w:ascii="Times New Roman" w:hAnsi="Times New Roman" w:cs="Times New Roman"/>
          <w:spacing w:val="4"/>
          <w:sz w:val="28"/>
          <w:szCs w:val="28"/>
        </w:rPr>
        <w:t>a</w:t>
      </w:r>
      <w:r w:rsidRPr="006F0990">
        <w:rPr>
          <w:rFonts w:ascii="Times New Roman" w:hAnsi="Times New Roman" w:cs="Times New Roman"/>
          <w:spacing w:val="-5"/>
          <w:sz w:val="28"/>
          <w:szCs w:val="28"/>
        </w:rPr>
        <w:t>y</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n,AT</w:t>
      </w:r>
      <w:r w:rsidRPr="006F0990">
        <w:rPr>
          <w:rFonts w:ascii="Times New Roman" w:hAnsi="Times New Roman" w:cs="Times New Roman"/>
          <w:spacing w:val="-1"/>
          <w:sz w:val="28"/>
          <w:szCs w:val="28"/>
        </w:rPr>
        <w:t>e</w:t>
      </w:r>
      <w:r w:rsidRPr="006F0990">
        <w:rPr>
          <w:rFonts w:ascii="Times New Roman" w:hAnsi="Times New Roman" w:cs="Times New Roman"/>
          <w:spacing w:val="2"/>
          <w:sz w:val="28"/>
          <w:szCs w:val="28"/>
        </w:rPr>
        <w:t>x</w:t>
      </w:r>
      <w:r w:rsidRPr="006F0990">
        <w:rPr>
          <w:rFonts w:ascii="Times New Roman" w:hAnsi="Times New Roman" w:cs="Times New Roman"/>
          <w:sz w:val="28"/>
          <w:szCs w:val="28"/>
        </w:rPr>
        <w:t>t</w:t>
      </w:r>
      <w:r w:rsidRPr="006F0990">
        <w:rPr>
          <w:rFonts w:ascii="Times New Roman" w:hAnsi="Times New Roman" w:cs="Times New Roman"/>
          <w:spacing w:val="-2"/>
          <w:sz w:val="28"/>
          <w:szCs w:val="28"/>
        </w:rPr>
        <w:t>B</w:t>
      </w:r>
      <w:r w:rsidRPr="006F0990">
        <w:rPr>
          <w:rFonts w:ascii="Times New Roman" w:hAnsi="Times New Roman" w:cs="Times New Roman"/>
          <w:sz w:val="28"/>
          <w:szCs w:val="28"/>
        </w:rPr>
        <w:t>ookofMod</w:t>
      </w:r>
      <w:r w:rsidRPr="006F0990">
        <w:rPr>
          <w:rFonts w:ascii="Times New Roman" w:hAnsi="Times New Roman" w:cs="Times New Roman"/>
          <w:spacing w:val="2"/>
          <w:sz w:val="28"/>
          <w:szCs w:val="28"/>
        </w:rPr>
        <w:t>e</w:t>
      </w:r>
      <w:r w:rsidRPr="006F0990">
        <w:rPr>
          <w:rFonts w:ascii="Times New Roman" w:hAnsi="Times New Roman" w:cs="Times New Roman"/>
          <w:spacing w:val="-1"/>
          <w:sz w:val="28"/>
          <w:szCs w:val="28"/>
        </w:rPr>
        <w:t>r</w:t>
      </w:r>
      <w:r w:rsidRPr="006F0990">
        <w:rPr>
          <w:rFonts w:ascii="Times New Roman" w:hAnsi="Times New Roman" w:cs="Times New Roman"/>
          <w:sz w:val="28"/>
          <w:szCs w:val="28"/>
        </w:rPr>
        <w:t>nAbs</w:t>
      </w:r>
      <w:r w:rsidRPr="006F0990">
        <w:rPr>
          <w:rFonts w:ascii="Times New Roman" w:hAnsi="Times New Roman" w:cs="Times New Roman"/>
          <w:spacing w:val="1"/>
          <w:sz w:val="28"/>
          <w:szCs w:val="28"/>
        </w:rPr>
        <w:t>t</w:t>
      </w:r>
      <w:r w:rsidRPr="006F0990">
        <w:rPr>
          <w:rFonts w:ascii="Times New Roman" w:hAnsi="Times New Roman" w:cs="Times New Roman"/>
          <w:spacing w:val="-1"/>
          <w:sz w:val="28"/>
          <w:szCs w:val="28"/>
        </w:rPr>
        <w:t>r</w:t>
      </w:r>
      <w:r w:rsidRPr="006F0990">
        <w:rPr>
          <w:rFonts w:ascii="Times New Roman" w:hAnsi="Times New Roman" w:cs="Times New Roman"/>
          <w:spacing w:val="2"/>
          <w:sz w:val="28"/>
          <w:szCs w:val="28"/>
        </w:rPr>
        <w:t>ac</w:t>
      </w:r>
      <w:r w:rsidRPr="006F0990">
        <w:rPr>
          <w:rFonts w:ascii="Times New Roman" w:hAnsi="Times New Roman" w:cs="Times New Roman"/>
          <w:sz w:val="28"/>
          <w:szCs w:val="28"/>
        </w:rPr>
        <w:t>tA</w:t>
      </w:r>
      <w:r w:rsidRPr="006F0990">
        <w:rPr>
          <w:rFonts w:ascii="Times New Roman" w:hAnsi="Times New Roman" w:cs="Times New Roman"/>
          <w:spacing w:val="1"/>
          <w:sz w:val="28"/>
          <w:szCs w:val="28"/>
        </w:rPr>
        <w:t>l</w:t>
      </w:r>
      <w:r w:rsidRPr="006F0990">
        <w:rPr>
          <w:rFonts w:ascii="Times New Roman" w:hAnsi="Times New Roman" w:cs="Times New Roman"/>
          <w:spacing w:val="-2"/>
          <w:sz w:val="28"/>
          <w:szCs w:val="28"/>
        </w:rPr>
        <w:t>g</w:t>
      </w:r>
      <w:r w:rsidRPr="006F0990">
        <w:rPr>
          <w:rFonts w:ascii="Times New Roman" w:hAnsi="Times New Roman" w:cs="Times New Roman"/>
          <w:spacing w:val="-1"/>
          <w:sz w:val="28"/>
          <w:szCs w:val="28"/>
        </w:rPr>
        <w:t>e</w:t>
      </w:r>
      <w:r w:rsidRPr="006F0990">
        <w:rPr>
          <w:rFonts w:ascii="Times New Roman" w:hAnsi="Times New Roman" w:cs="Times New Roman"/>
          <w:sz w:val="28"/>
          <w:szCs w:val="28"/>
        </w:rPr>
        <w:t>b</w:t>
      </w:r>
      <w:r w:rsidRPr="006F0990">
        <w:rPr>
          <w:rFonts w:ascii="Times New Roman" w:hAnsi="Times New Roman" w:cs="Times New Roman"/>
          <w:spacing w:val="2"/>
          <w:sz w:val="28"/>
          <w:szCs w:val="28"/>
        </w:rPr>
        <w:t>r</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w:t>
      </w:r>
      <w:r w:rsidRPr="006F0990">
        <w:rPr>
          <w:rFonts w:ascii="Times New Roman" w:hAnsi="Times New Roman" w:cs="Times New Roman"/>
          <w:spacing w:val="1"/>
          <w:sz w:val="28"/>
          <w:szCs w:val="28"/>
        </w:rPr>
        <w:t>S</w:t>
      </w:r>
      <w:r w:rsidRPr="006F0990">
        <w:rPr>
          <w:rFonts w:ascii="Times New Roman" w:hAnsi="Times New Roman" w:cs="Times New Roman"/>
          <w:sz w:val="28"/>
          <w:szCs w:val="28"/>
        </w:rPr>
        <w:t>.</w:t>
      </w:r>
      <w:r w:rsidRPr="006F0990">
        <w:rPr>
          <w:rFonts w:ascii="Times New Roman" w:hAnsi="Times New Roman" w:cs="Times New Roman"/>
          <w:spacing w:val="1"/>
          <w:sz w:val="28"/>
          <w:szCs w:val="28"/>
        </w:rPr>
        <w:t>C</w:t>
      </w:r>
      <w:r w:rsidRPr="006F0990">
        <w:rPr>
          <w:rFonts w:ascii="Times New Roman" w:hAnsi="Times New Roman" w:cs="Times New Roman"/>
          <w:sz w:val="28"/>
          <w:szCs w:val="28"/>
        </w:rPr>
        <w:t>h</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nd&amp;</w:t>
      </w:r>
      <w:r w:rsidRPr="006F0990">
        <w:rPr>
          <w:rFonts w:ascii="Times New Roman" w:hAnsi="Times New Roman" w:cs="Times New Roman"/>
          <w:spacing w:val="3"/>
          <w:sz w:val="28"/>
          <w:szCs w:val="28"/>
        </w:rPr>
        <w:t>C</w:t>
      </w:r>
      <w:r w:rsidRPr="006F0990">
        <w:rPr>
          <w:rFonts w:ascii="Times New Roman" w:hAnsi="Times New Roman" w:cs="Times New Roman"/>
          <w:sz w:val="28"/>
          <w:szCs w:val="28"/>
        </w:rPr>
        <w:t>o.N</w:t>
      </w:r>
      <w:r w:rsidRPr="006F0990">
        <w:rPr>
          <w:rFonts w:ascii="Times New Roman" w:hAnsi="Times New Roman" w:cs="Times New Roman"/>
          <w:spacing w:val="-1"/>
          <w:sz w:val="28"/>
          <w:szCs w:val="28"/>
        </w:rPr>
        <w:t>e</w:t>
      </w:r>
      <w:r w:rsidRPr="006F0990">
        <w:rPr>
          <w:rFonts w:ascii="Times New Roman" w:hAnsi="Times New Roman" w:cs="Times New Roman"/>
          <w:sz w:val="28"/>
          <w:szCs w:val="28"/>
        </w:rPr>
        <w:t>wD</w:t>
      </w:r>
      <w:r w:rsidRPr="006F0990">
        <w:rPr>
          <w:rFonts w:ascii="Times New Roman" w:hAnsi="Times New Roman" w:cs="Times New Roman"/>
          <w:spacing w:val="-1"/>
          <w:sz w:val="28"/>
          <w:szCs w:val="28"/>
        </w:rPr>
        <w:t>e</w:t>
      </w:r>
      <w:r w:rsidRPr="006F0990">
        <w:rPr>
          <w:rFonts w:ascii="Times New Roman" w:hAnsi="Times New Roman" w:cs="Times New Roman"/>
          <w:spacing w:val="1"/>
          <w:sz w:val="28"/>
          <w:szCs w:val="28"/>
        </w:rPr>
        <w:t>l</w:t>
      </w:r>
      <w:r w:rsidRPr="006F0990">
        <w:rPr>
          <w:rFonts w:ascii="Times New Roman" w:hAnsi="Times New Roman" w:cs="Times New Roman"/>
          <w:sz w:val="28"/>
          <w:szCs w:val="28"/>
        </w:rPr>
        <w:t>hi</w:t>
      </w:r>
    </w:p>
    <w:p w:rsidR="00251B0D" w:rsidRPr="006F0990" w:rsidRDefault="00251B0D" w:rsidP="008B086C">
      <w:pPr>
        <w:pStyle w:val="ListParagraph"/>
        <w:numPr>
          <w:ilvl w:val="0"/>
          <w:numId w:val="2"/>
        </w:numPr>
        <w:spacing w:before="9" w:line="120" w:lineRule="exact"/>
        <w:jc w:val="both"/>
        <w:rPr>
          <w:rFonts w:ascii="Times New Roman" w:hAnsi="Times New Roman" w:cs="Times New Roman"/>
          <w:sz w:val="28"/>
          <w:szCs w:val="28"/>
        </w:rPr>
      </w:pPr>
    </w:p>
    <w:p w:rsidR="00251B0D" w:rsidRPr="006F0990" w:rsidRDefault="00251B0D" w:rsidP="008B086C">
      <w:pPr>
        <w:pStyle w:val="ListParagraph"/>
        <w:numPr>
          <w:ilvl w:val="0"/>
          <w:numId w:val="2"/>
        </w:numPr>
        <w:spacing w:line="359" w:lineRule="auto"/>
        <w:ind w:right="1308"/>
        <w:jc w:val="both"/>
        <w:rPr>
          <w:rFonts w:ascii="Times New Roman" w:hAnsi="Times New Roman" w:cs="Times New Roman"/>
          <w:sz w:val="28"/>
          <w:szCs w:val="28"/>
        </w:rPr>
      </w:pPr>
      <w:r w:rsidRPr="006F0990">
        <w:rPr>
          <w:rFonts w:ascii="Times New Roman" w:hAnsi="Times New Roman" w:cs="Times New Roman"/>
          <w:spacing w:val="1"/>
          <w:sz w:val="28"/>
          <w:szCs w:val="28"/>
        </w:rPr>
        <w:t>P</w:t>
      </w:r>
      <w:r w:rsidRPr="006F0990">
        <w:rPr>
          <w:rFonts w:ascii="Times New Roman" w:hAnsi="Times New Roman" w:cs="Times New Roman"/>
          <w:sz w:val="28"/>
          <w:szCs w:val="28"/>
        </w:rPr>
        <w:t>.</w:t>
      </w:r>
      <w:r w:rsidRPr="006F0990">
        <w:rPr>
          <w:rFonts w:ascii="Times New Roman" w:hAnsi="Times New Roman" w:cs="Times New Roman"/>
          <w:spacing w:val="-2"/>
          <w:sz w:val="28"/>
          <w:szCs w:val="28"/>
        </w:rPr>
        <w:t>B</w:t>
      </w:r>
      <w:r w:rsidRPr="006F0990">
        <w:rPr>
          <w:rFonts w:ascii="Times New Roman" w:hAnsi="Times New Roman" w:cs="Times New Roman"/>
          <w:sz w:val="28"/>
          <w:szCs w:val="28"/>
        </w:rPr>
        <w:t>.</w:t>
      </w:r>
      <w:r w:rsidRPr="006F0990">
        <w:rPr>
          <w:rFonts w:ascii="Times New Roman" w:hAnsi="Times New Roman" w:cs="Times New Roman"/>
          <w:spacing w:val="-2"/>
          <w:sz w:val="28"/>
          <w:szCs w:val="28"/>
        </w:rPr>
        <w:t>B</w:t>
      </w:r>
      <w:r w:rsidRPr="006F0990">
        <w:rPr>
          <w:rFonts w:ascii="Times New Roman" w:hAnsi="Times New Roman" w:cs="Times New Roman"/>
          <w:sz w:val="28"/>
          <w:szCs w:val="28"/>
        </w:rPr>
        <w:t>h</w:t>
      </w:r>
      <w:r w:rsidRPr="006F0990">
        <w:rPr>
          <w:rFonts w:ascii="Times New Roman" w:hAnsi="Times New Roman" w:cs="Times New Roman"/>
          <w:spacing w:val="-1"/>
          <w:sz w:val="28"/>
          <w:szCs w:val="28"/>
        </w:rPr>
        <w:t>a</w:t>
      </w:r>
      <w:r w:rsidRPr="006F0990">
        <w:rPr>
          <w:rFonts w:ascii="Times New Roman" w:hAnsi="Times New Roman" w:cs="Times New Roman"/>
          <w:spacing w:val="1"/>
          <w:sz w:val="28"/>
          <w:szCs w:val="28"/>
        </w:rPr>
        <w:t>tt</w:t>
      </w:r>
      <w:r w:rsidRPr="006F0990">
        <w:rPr>
          <w:rFonts w:ascii="Times New Roman" w:hAnsi="Times New Roman" w:cs="Times New Roman"/>
          <w:spacing w:val="2"/>
          <w:sz w:val="28"/>
          <w:szCs w:val="28"/>
        </w:rPr>
        <w:t>a</w:t>
      </w:r>
      <w:r w:rsidRPr="006F0990">
        <w:rPr>
          <w:rFonts w:ascii="Times New Roman" w:hAnsi="Times New Roman" w:cs="Times New Roman"/>
          <w:spacing w:val="-1"/>
          <w:sz w:val="28"/>
          <w:szCs w:val="28"/>
        </w:rPr>
        <w:t>c</w:t>
      </w:r>
      <w:r w:rsidRPr="006F0990">
        <w:rPr>
          <w:rFonts w:ascii="Times New Roman" w:hAnsi="Times New Roman" w:cs="Times New Roman"/>
          <w:sz w:val="28"/>
          <w:szCs w:val="28"/>
        </w:rPr>
        <w:t>h</w:t>
      </w:r>
      <w:r w:rsidRPr="006F0990">
        <w:rPr>
          <w:rFonts w:ascii="Times New Roman" w:hAnsi="Times New Roman" w:cs="Times New Roman"/>
          <w:spacing w:val="-1"/>
          <w:sz w:val="28"/>
          <w:szCs w:val="28"/>
        </w:rPr>
        <w:t>a</w:t>
      </w:r>
      <w:r w:rsidRPr="006F0990">
        <w:rPr>
          <w:rFonts w:ascii="Times New Roman" w:hAnsi="Times New Roman" w:cs="Times New Roman"/>
          <w:spacing w:val="4"/>
          <w:sz w:val="28"/>
          <w:szCs w:val="28"/>
        </w:rPr>
        <w:t>r</w:t>
      </w:r>
      <w:r w:rsidRPr="006F0990">
        <w:rPr>
          <w:rFonts w:ascii="Times New Roman" w:hAnsi="Times New Roman" w:cs="Times New Roman"/>
          <w:spacing w:val="-5"/>
          <w:sz w:val="28"/>
          <w:szCs w:val="28"/>
        </w:rPr>
        <w:t>y</w:t>
      </w:r>
      <w:r w:rsidRPr="006F0990">
        <w:rPr>
          <w:rFonts w:ascii="Times New Roman" w:hAnsi="Times New Roman" w:cs="Times New Roman"/>
          <w:spacing w:val="2"/>
          <w:sz w:val="28"/>
          <w:szCs w:val="28"/>
        </w:rPr>
        <w:t>a</w:t>
      </w:r>
      <w:r w:rsidRPr="006F0990">
        <w:rPr>
          <w:rFonts w:ascii="Times New Roman" w:hAnsi="Times New Roman" w:cs="Times New Roman"/>
          <w:sz w:val="28"/>
          <w:szCs w:val="28"/>
        </w:rPr>
        <w:t>,</w:t>
      </w:r>
      <w:r w:rsidRPr="006F0990">
        <w:rPr>
          <w:rFonts w:ascii="Times New Roman" w:hAnsi="Times New Roman" w:cs="Times New Roman"/>
          <w:spacing w:val="1"/>
          <w:sz w:val="28"/>
          <w:szCs w:val="28"/>
        </w:rPr>
        <w:t>S</w:t>
      </w:r>
      <w:r w:rsidRPr="006F0990">
        <w:rPr>
          <w:rFonts w:ascii="Times New Roman" w:hAnsi="Times New Roman" w:cs="Times New Roman"/>
          <w:sz w:val="28"/>
          <w:szCs w:val="28"/>
        </w:rPr>
        <w:t>.K.</w:t>
      </w:r>
      <w:r w:rsidRPr="006F0990">
        <w:rPr>
          <w:rFonts w:ascii="Times New Roman" w:hAnsi="Times New Roman" w:cs="Times New Roman"/>
          <w:spacing w:val="3"/>
          <w:sz w:val="28"/>
          <w:szCs w:val="28"/>
        </w:rPr>
        <w:t>J</w:t>
      </w:r>
      <w:r w:rsidRPr="006F0990">
        <w:rPr>
          <w:rFonts w:ascii="Times New Roman" w:hAnsi="Times New Roman" w:cs="Times New Roman"/>
          <w:spacing w:val="-1"/>
          <w:sz w:val="28"/>
          <w:szCs w:val="28"/>
        </w:rPr>
        <w:t>a</w:t>
      </w:r>
      <w:r w:rsidRPr="006F0990">
        <w:rPr>
          <w:rFonts w:ascii="Times New Roman" w:hAnsi="Times New Roman" w:cs="Times New Roman"/>
          <w:spacing w:val="1"/>
          <w:sz w:val="28"/>
          <w:szCs w:val="28"/>
        </w:rPr>
        <w:t>i</w:t>
      </w:r>
      <w:r w:rsidRPr="006F0990">
        <w:rPr>
          <w:rFonts w:ascii="Times New Roman" w:hAnsi="Times New Roman" w:cs="Times New Roman"/>
          <w:sz w:val="28"/>
          <w:szCs w:val="28"/>
        </w:rPr>
        <w:t>n</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nd</w:t>
      </w:r>
      <w:r w:rsidRPr="006F0990">
        <w:rPr>
          <w:rFonts w:ascii="Times New Roman" w:hAnsi="Times New Roman" w:cs="Times New Roman"/>
          <w:spacing w:val="1"/>
          <w:sz w:val="28"/>
          <w:szCs w:val="28"/>
        </w:rPr>
        <w:t>S</w:t>
      </w:r>
      <w:r w:rsidRPr="006F0990">
        <w:rPr>
          <w:rFonts w:ascii="Times New Roman" w:hAnsi="Times New Roman" w:cs="Times New Roman"/>
          <w:sz w:val="28"/>
          <w:szCs w:val="28"/>
        </w:rPr>
        <w:t>.</w:t>
      </w:r>
      <w:r w:rsidRPr="006F0990">
        <w:rPr>
          <w:rFonts w:ascii="Times New Roman" w:hAnsi="Times New Roman" w:cs="Times New Roman"/>
          <w:spacing w:val="1"/>
          <w:sz w:val="28"/>
          <w:szCs w:val="28"/>
        </w:rPr>
        <w:t>R</w:t>
      </w:r>
      <w:r w:rsidRPr="006F0990">
        <w:rPr>
          <w:rFonts w:ascii="Times New Roman" w:hAnsi="Times New Roman" w:cs="Times New Roman"/>
          <w:sz w:val="28"/>
          <w:szCs w:val="28"/>
        </w:rPr>
        <w:t>.N</w:t>
      </w:r>
      <w:r w:rsidRPr="006F0990">
        <w:rPr>
          <w:rFonts w:ascii="Times New Roman" w:hAnsi="Times New Roman" w:cs="Times New Roman"/>
          <w:spacing w:val="2"/>
          <w:sz w:val="28"/>
          <w:szCs w:val="28"/>
        </w:rPr>
        <w:t>a</w:t>
      </w:r>
      <w:r w:rsidRPr="006F0990">
        <w:rPr>
          <w:rFonts w:ascii="Times New Roman" w:hAnsi="Times New Roman" w:cs="Times New Roman"/>
          <w:spacing w:val="-2"/>
          <w:sz w:val="28"/>
          <w:szCs w:val="28"/>
        </w:rPr>
        <w:t>g</w:t>
      </w:r>
      <w:r w:rsidRPr="006F0990">
        <w:rPr>
          <w:rFonts w:ascii="Times New Roman" w:hAnsi="Times New Roman" w:cs="Times New Roman"/>
          <w:sz w:val="28"/>
          <w:szCs w:val="28"/>
        </w:rPr>
        <w:t>p</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u</w:t>
      </w:r>
      <w:r w:rsidRPr="006F0990">
        <w:rPr>
          <w:rFonts w:ascii="Times New Roman" w:hAnsi="Times New Roman" w:cs="Times New Roman"/>
          <w:spacing w:val="1"/>
          <w:sz w:val="28"/>
          <w:szCs w:val="28"/>
        </w:rPr>
        <w:t>l</w:t>
      </w:r>
      <w:r w:rsidRPr="006F0990">
        <w:rPr>
          <w:rFonts w:ascii="Times New Roman" w:hAnsi="Times New Roman" w:cs="Times New Roman"/>
          <w:sz w:val="28"/>
          <w:szCs w:val="28"/>
        </w:rPr>
        <w:t>,</w:t>
      </w:r>
      <w:r w:rsidRPr="006F0990">
        <w:rPr>
          <w:rFonts w:ascii="Times New Roman" w:hAnsi="Times New Roman" w:cs="Times New Roman"/>
          <w:spacing w:val="1"/>
          <w:sz w:val="28"/>
          <w:szCs w:val="28"/>
        </w:rPr>
        <w:t>B</w:t>
      </w:r>
      <w:r w:rsidRPr="006F0990">
        <w:rPr>
          <w:rFonts w:ascii="Times New Roman" w:hAnsi="Times New Roman" w:cs="Times New Roman"/>
          <w:spacing w:val="2"/>
          <w:sz w:val="28"/>
          <w:szCs w:val="28"/>
        </w:rPr>
        <w:t>a</w:t>
      </w:r>
      <w:r w:rsidRPr="006F0990">
        <w:rPr>
          <w:rFonts w:ascii="Times New Roman" w:hAnsi="Times New Roman" w:cs="Times New Roman"/>
          <w:sz w:val="28"/>
          <w:szCs w:val="28"/>
        </w:rPr>
        <w:t>s</w:t>
      </w:r>
      <w:r w:rsidRPr="006F0990">
        <w:rPr>
          <w:rFonts w:ascii="Times New Roman" w:hAnsi="Times New Roman" w:cs="Times New Roman"/>
          <w:spacing w:val="1"/>
          <w:sz w:val="28"/>
          <w:szCs w:val="28"/>
        </w:rPr>
        <w:t>i</w:t>
      </w:r>
      <w:r w:rsidRPr="006F0990">
        <w:rPr>
          <w:rFonts w:ascii="Times New Roman" w:hAnsi="Times New Roman" w:cs="Times New Roman"/>
          <w:sz w:val="28"/>
          <w:szCs w:val="28"/>
        </w:rPr>
        <w:t>cAbs</w:t>
      </w:r>
      <w:r w:rsidRPr="006F0990">
        <w:rPr>
          <w:rFonts w:ascii="Times New Roman" w:hAnsi="Times New Roman" w:cs="Times New Roman"/>
          <w:spacing w:val="1"/>
          <w:sz w:val="28"/>
          <w:szCs w:val="28"/>
        </w:rPr>
        <w:t>t</w:t>
      </w:r>
      <w:r w:rsidRPr="006F0990">
        <w:rPr>
          <w:rFonts w:ascii="Times New Roman" w:hAnsi="Times New Roman" w:cs="Times New Roman"/>
          <w:spacing w:val="-1"/>
          <w:sz w:val="28"/>
          <w:szCs w:val="28"/>
        </w:rPr>
        <w:t>rac</w:t>
      </w:r>
      <w:r w:rsidRPr="006F0990">
        <w:rPr>
          <w:rFonts w:ascii="Times New Roman" w:hAnsi="Times New Roman" w:cs="Times New Roman"/>
          <w:sz w:val="28"/>
          <w:szCs w:val="28"/>
        </w:rPr>
        <w:t>tA</w:t>
      </w:r>
      <w:r w:rsidRPr="006F0990">
        <w:rPr>
          <w:rFonts w:ascii="Times New Roman" w:hAnsi="Times New Roman" w:cs="Times New Roman"/>
          <w:spacing w:val="3"/>
          <w:sz w:val="28"/>
          <w:szCs w:val="28"/>
        </w:rPr>
        <w:t>l</w:t>
      </w:r>
      <w:r w:rsidRPr="006F0990">
        <w:rPr>
          <w:rFonts w:ascii="Times New Roman" w:hAnsi="Times New Roman" w:cs="Times New Roman"/>
          <w:spacing w:val="-2"/>
          <w:sz w:val="28"/>
          <w:szCs w:val="28"/>
        </w:rPr>
        <w:t>g</w:t>
      </w:r>
      <w:r w:rsidRPr="006F0990">
        <w:rPr>
          <w:rFonts w:ascii="Times New Roman" w:hAnsi="Times New Roman" w:cs="Times New Roman"/>
          <w:spacing w:val="-1"/>
          <w:sz w:val="28"/>
          <w:szCs w:val="28"/>
        </w:rPr>
        <w:t>e</w:t>
      </w:r>
      <w:r w:rsidRPr="006F0990">
        <w:rPr>
          <w:rFonts w:ascii="Times New Roman" w:hAnsi="Times New Roman" w:cs="Times New Roman"/>
          <w:spacing w:val="2"/>
          <w:sz w:val="28"/>
          <w:szCs w:val="28"/>
        </w:rPr>
        <w:t>b</w:t>
      </w:r>
      <w:r w:rsidRPr="006F0990">
        <w:rPr>
          <w:rFonts w:ascii="Times New Roman" w:hAnsi="Times New Roman" w:cs="Times New Roman"/>
          <w:spacing w:val="-1"/>
          <w:sz w:val="28"/>
          <w:szCs w:val="28"/>
        </w:rPr>
        <w:t>ra</w:t>
      </w:r>
      <w:r w:rsidRPr="006F0990">
        <w:rPr>
          <w:rFonts w:ascii="Times New Roman" w:hAnsi="Times New Roman" w:cs="Times New Roman"/>
          <w:sz w:val="28"/>
          <w:szCs w:val="28"/>
        </w:rPr>
        <w:t>,</w:t>
      </w:r>
      <w:r w:rsidRPr="006F0990">
        <w:rPr>
          <w:rFonts w:ascii="Times New Roman" w:hAnsi="Times New Roman" w:cs="Times New Roman"/>
          <w:spacing w:val="2"/>
          <w:sz w:val="28"/>
          <w:szCs w:val="28"/>
        </w:rPr>
        <w:t>W</w:t>
      </w:r>
      <w:r w:rsidRPr="006F0990">
        <w:rPr>
          <w:rFonts w:ascii="Times New Roman" w:hAnsi="Times New Roman" w:cs="Times New Roman"/>
          <w:spacing w:val="1"/>
          <w:sz w:val="28"/>
          <w:szCs w:val="28"/>
        </w:rPr>
        <w:t>il</w:t>
      </w:r>
      <w:r w:rsidRPr="006F0990">
        <w:rPr>
          <w:rFonts w:ascii="Times New Roman" w:hAnsi="Times New Roman" w:cs="Times New Roman"/>
          <w:spacing w:val="2"/>
          <w:sz w:val="28"/>
          <w:szCs w:val="28"/>
        </w:rPr>
        <w:t>e</w:t>
      </w:r>
      <w:r w:rsidRPr="006F0990">
        <w:rPr>
          <w:rFonts w:ascii="Times New Roman" w:hAnsi="Times New Roman" w:cs="Times New Roman"/>
          <w:sz w:val="28"/>
          <w:szCs w:val="28"/>
        </w:rPr>
        <w:t>y</w:t>
      </w:r>
      <w:r w:rsidRPr="006F0990">
        <w:rPr>
          <w:rFonts w:ascii="Times New Roman" w:hAnsi="Times New Roman" w:cs="Times New Roman"/>
          <w:spacing w:val="2"/>
          <w:sz w:val="28"/>
          <w:szCs w:val="28"/>
        </w:rPr>
        <w:t>E</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s</w:t>
      </w:r>
      <w:r w:rsidRPr="006F0990">
        <w:rPr>
          <w:rFonts w:ascii="Times New Roman" w:hAnsi="Times New Roman" w:cs="Times New Roman"/>
          <w:spacing w:val="1"/>
          <w:sz w:val="28"/>
          <w:szCs w:val="28"/>
        </w:rPr>
        <w:t>t</w:t>
      </w:r>
      <w:r w:rsidRPr="006F0990">
        <w:rPr>
          <w:rFonts w:ascii="Times New Roman" w:hAnsi="Times New Roman" w:cs="Times New Roman"/>
          <w:spacing w:val="-1"/>
          <w:sz w:val="28"/>
          <w:szCs w:val="28"/>
        </w:rPr>
        <w:t>er</w:t>
      </w:r>
      <w:r w:rsidRPr="006F0990">
        <w:rPr>
          <w:rFonts w:ascii="Times New Roman" w:hAnsi="Times New Roman" w:cs="Times New Roman"/>
          <w:sz w:val="28"/>
          <w:szCs w:val="28"/>
        </w:rPr>
        <w:t>n, N</w:t>
      </w:r>
      <w:r w:rsidRPr="006F0990">
        <w:rPr>
          <w:rFonts w:ascii="Times New Roman" w:hAnsi="Times New Roman" w:cs="Times New Roman"/>
          <w:spacing w:val="-1"/>
          <w:sz w:val="28"/>
          <w:szCs w:val="28"/>
        </w:rPr>
        <w:t>e</w:t>
      </w:r>
      <w:r w:rsidRPr="006F0990">
        <w:rPr>
          <w:rFonts w:ascii="Times New Roman" w:hAnsi="Times New Roman" w:cs="Times New Roman"/>
          <w:sz w:val="28"/>
          <w:szCs w:val="28"/>
        </w:rPr>
        <w:t>wD</w:t>
      </w:r>
      <w:r w:rsidRPr="006F0990">
        <w:rPr>
          <w:rFonts w:ascii="Times New Roman" w:hAnsi="Times New Roman" w:cs="Times New Roman"/>
          <w:spacing w:val="-1"/>
          <w:sz w:val="28"/>
          <w:szCs w:val="28"/>
        </w:rPr>
        <w:t>e</w:t>
      </w:r>
      <w:r w:rsidRPr="006F0990">
        <w:rPr>
          <w:rFonts w:ascii="Times New Roman" w:hAnsi="Times New Roman" w:cs="Times New Roman"/>
          <w:spacing w:val="1"/>
          <w:sz w:val="28"/>
          <w:szCs w:val="28"/>
        </w:rPr>
        <w:t>l</w:t>
      </w:r>
      <w:r w:rsidRPr="006F0990">
        <w:rPr>
          <w:rFonts w:ascii="Times New Roman" w:hAnsi="Times New Roman" w:cs="Times New Roman"/>
          <w:sz w:val="28"/>
          <w:szCs w:val="28"/>
        </w:rPr>
        <w:t>h</w:t>
      </w:r>
      <w:r w:rsidRPr="006F0990">
        <w:rPr>
          <w:rFonts w:ascii="Times New Roman" w:hAnsi="Times New Roman" w:cs="Times New Roman"/>
          <w:spacing w:val="1"/>
          <w:sz w:val="28"/>
          <w:szCs w:val="28"/>
        </w:rPr>
        <w:t>i</w:t>
      </w:r>
      <w:r w:rsidRPr="006F0990">
        <w:rPr>
          <w:rFonts w:ascii="Times New Roman" w:hAnsi="Times New Roman" w:cs="Times New Roman"/>
          <w:sz w:val="28"/>
          <w:szCs w:val="28"/>
        </w:rPr>
        <w:t>,1997.</w:t>
      </w:r>
    </w:p>
    <w:p w:rsidR="00251B0D" w:rsidRPr="00251B0D" w:rsidRDefault="00251B0D" w:rsidP="008B086C">
      <w:pPr>
        <w:pStyle w:val="ListParagraph"/>
        <w:numPr>
          <w:ilvl w:val="0"/>
          <w:numId w:val="2"/>
        </w:numPr>
        <w:spacing w:before="7"/>
        <w:jc w:val="both"/>
        <w:rPr>
          <w:sz w:val="24"/>
          <w:szCs w:val="24"/>
        </w:rPr>
      </w:pPr>
      <w:r w:rsidRPr="006F0990">
        <w:rPr>
          <w:rFonts w:ascii="Times New Roman" w:hAnsi="Times New Roman" w:cs="Times New Roman"/>
          <w:spacing w:val="-3"/>
          <w:sz w:val="28"/>
          <w:szCs w:val="28"/>
        </w:rPr>
        <w:t>I</w:t>
      </w:r>
      <w:r w:rsidRPr="006F0990">
        <w:rPr>
          <w:rFonts w:ascii="Times New Roman" w:hAnsi="Times New Roman" w:cs="Times New Roman"/>
          <w:sz w:val="28"/>
          <w:szCs w:val="28"/>
        </w:rPr>
        <w:t>.</w:t>
      </w:r>
      <w:r w:rsidRPr="006F0990">
        <w:rPr>
          <w:rFonts w:ascii="Times New Roman" w:hAnsi="Times New Roman" w:cs="Times New Roman"/>
          <w:spacing w:val="1"/>
          <w:sz w:val="28"/>
          <w:szCs w:val="28"/>
        </w:rPr>
        <w:t>S</w:t>
      </w:r>
      <w:r w:rsidRPr="006F0990">
        <w:rPr>
          <w:rFonts w:ascii="Times New Roman" w:hAnsi="Times New Roman" w:cs="Times New Roman"/>
          <w:sz w:val="28"/>
          <w:szCs w:val="28"/>
        </w:rPr>
        <w:t xml:space="preserve">. </w:t>
      </w:r>
      <w:r w:rsidRPr="006F0990">
        <w:rPr>
          <w:rFonts w:ascii="Times New Roman" w:hAnsi="Times New Roman" w:cs="Times New Roman"/>
          <w:spacing w:val="-3"/>
          <w:sz w:val="28"/>
          <w:szCs w:val="28"/>
        </w:rPr>
        <w:t>L</w:t>
      </w:r>
      <w:r w:rsidRPr="006F0990">
        <w:rPr>
          <w:rFonts w:ascii="Times New Roman" w:hAnsi="Times New Roman" w:cs="Times New Roman"/>
          <w:sz w:val="28"/>
          <w:szCs w:val="28"/>
        </w:rPr>
        <w:t>.u</w:t>
      </w:r>
      <w:r w:rsidRPr="006F0990">
        <w:rPr>
          <w:rFonts w:ascii="Times New Roman" w:hAnsi="Times New Roman" w:cs="Times New Roman"/>
          <w:spacing w:val="1"/>
          <w:sz w:val="28"/>
          <w:szCs w:val="28"/>
        </w:rPr>
        <w:t>t</w:t>
      </w:r>
      <w:r w:rsidRPr="006F0990">
        <w:rPr>
          <w:rFonts w:ascii="Times New Roman" w:hAnsi="Times New Roman" w:cs="Times New Roman"/>
          <w:sz w:val="28"/>
          <w:szCs w:val="28"/>
        </w:rPr>
        <w:t>h</w:t>
      </w:r>
      <w:r w:rsidRPr="006F0990">
        <w:rPr>
          <w:rFonts w:ascii="Times New Roman" w:hAnsi="Times New Roman" w:cs="Times New Roman"/>
          <w:spacing w:val="2"/>
          <w:sz w:val="28"/>
          <w:szCs w:val="28"/>
        </w:rPr>
        <w:t>e</w:t>
      </w:r>
      <w:r w:rsidRPr="006F0990">
        <w:rPr>
          <w:rFonts w:ascii="Times New Roman" w:hAnsi="Times New Roman" w:cs="Times New Roman"/>
          <w:sz w:val="28"/>
          <w:szCs w:val="28"/>
        </w:rPr>
        <w:t>r</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 xml:space="preserve">nd </w:t>
      </w:r>
      <w:r w:rsidRPr="006F0990">
        <w:rPr>
          <w:rFonts w:ascii="Times New Roman" w:hAnsi="Times New Roman" w:cs="Times New Roman"/>
          <w:spacing w:val="-3"/>
          <w:sz w:val="28"/>
          <w:szCs w:val="28"/>
        </w:rPr>
        <w:t>I</w:t>
      </w:r>
      <w:r w:rsidRPr="006F0990">
        <w:rPr>
          <w:rFonts w:ascii="Times New Roman" w:hAnsi="Times New Roman" w:cs="Times New Roman"/>
          <w:spacing w:val="2"/>
          <w:sz w:val="28"/>
          <w:szCs w:val="28"/>
        </w:rPr>
        <w:t>.</w:t>
      </w:r>
      <w:r w:rsidRPr="006F0990">
        <w:rPr>
          <w:rFonts w:ascii="Times New Roman" w:hAnsi="Times New Roman" w:cs="Times New Roman"/>
          <w:spacing w:val="-2"/>
          <w:sz w:val="28"/>
          <w:szCs w:val="28"/>
        </w:rPr>
        <w:t>B</w:t>
      </w:r>
      <w:r w:rsidRPr="006F0990">
        <w:rPr>
          <w:rFonts w:ascii="Times New Roman" w:hAnsi="Times New Roman" w:cs="Times New Roman"/>
          <w:sz w:val="28"/>
          <w:szCs w:val="28"/>
        </w:rPr>
        <w:t>.</w:t>
      </w:r>
      <w:r w:rsidRPr="006F0990">
        <w:rPr>
          <w:rFonts w:ascii="Times New Roman" w:hAnsi="Times New Roman" w:cs="Times New Roman"/>
          <w:spacing w:val="1"/>
          <w:sz w:val="28"/>
          <w:szCs w:val="28"/>
        </w:rPr>
        <w:t>S</w:t>
      </w:r>
      <w:r w:rsidRPr="006F0990">
        <w:rPr>
          <w:rFonts w:ascii="Times New Roman" w:hAnsi="Times New Roman" w:cs="Times New Roman"/>
          <w:sz w:val="28"/>
          <w:szCs w:val="28"/>
        </w:rPr>
        <w:t>.</w:t>
      </w:r>
      <w:r w:rsidRPr="006F0990">
        <w:rPr>
          <w:rFonts w:ascii="Times New Roman" w:hAnsi="Times New Roman" w:cs="Times New Roman"/>
          <w:spacing w:val="1"/>
          <w:sz w:val="28"/>
          <w:szCs w:val="28"/>
        </w:rPr>
        <w:t>P</w:t>
      </w:r>
      <w:r w:rsidRPr="006F0990">
        <w:rPr>
          <w:rFonts w:ascii="Times New Roman" w:hAnsi="Times New Roman" w:cs="Times New Roman"/>
          <w:spacing w:val="-1"/>
          <w:sz w:val="28"/>
          <w:szCs w:val="28"/>
        </w:rPr>
        <w:t>a</w:t>
      </w:r>
      <w:r w:rsidRPr="006F0990">
        <w:rPr>
          <w:rFonts w:ascii="Times New Roman" w:hAnsi="Times New Roman" w:cs="Times New Roman"/>
          <w:sz w:val="28"/>
          <w:szCs w:val="28"/>
        </w:rPr>
        <w:t>ss</w:t>
      </w:r>
      <w:r w:rsidRPr="006F0990">
        <w:rPr>
          <w:rFonts w:ascii="Times New Roman" w:hAnsi="Times New Roman" w:cs="Times New Roman"/>
          <w:spacing w:val="1"/>
          <w:sz w:val="28"/>
          <w:szCs w:val="28"/>
        </w:rPr>
        <w:t>i</w:t>
      </w:r>
      <w:r w:rsidRPr="006F0990">
        <w:rPr>
          <w:rFonts w:ascii="Times New Roman" w:hAnsi="Times New Roman" w:cs="Times New Roman"/>
          <w:sz w:val="28"/>
          <w:szCs w:val="28"/>
        </w:rPr>
        <w:t>,A</w:t>
      </w:r>
      <w:r w:rsidRPr="006F0990">
        <w:rPr>
          <w:rFonts w:ascii="Times New Roman" w:hAnsi="Times New Roman" w:cs="Times New Roman"/>
          <w:spacing w:val="1"/>
          <w:sz w:val="28"/>
          <w:szCs w:val="28"/>
        </w:rPr>
        <w:t>l</w:t>
      </w:r>
      <w:r w:rsidRPr="006F0990">
        <w:rPr>
          <w:rFonts w:ascii="Times New Roman" w:hAnsi="Times New Roman" w:cs="Times New Roman"/>
          <w:spacing w:val="-1"/>
          <w:sz w:val="28"/>
          <w:szCs w:val="28"/>
        </w:rPr>
        <w:t>e</w:t>
      </w:r>
      <w:r w:rsidRPr="006F0990">
        <w:rPr>
          <w:rFonts w:ascii="Times New Roman" w:hAnsi="Times New Roman" w:cs="Times New Roman"/>
          <w:sz w:val="28"/>
          <w:szCs w:val="28"/>
        </w:rPr>
        <w:t>g</w:t>
      </w:r>
      <w:r w:rsidRPr="006F0990">
        <w:rPr>
          <w:rFonts w:ascii="Times New Roman" w:hAnsi="Times New Roman" w:cs="Times New Roman"/>
          <w:spacing w:val="-1"/>
          <w:sz w:val="28"/>
          <w:szCs w:val="28"/>
        </w:rPr>
        <w:t>e</w:t>
      </w:r>
      <w:r w:rsidRPr="006F0990">
        <w:rPr>
          <w:rFonts w:ascii="Times New Roman" w:hAnsi="Times New Roman" w:cs="Times New Roman"/>
          <w:sz w:val="28"/>
          <w:szCs w:val="28"/>
        </w:rPr>
        <w:t>b</w:t>
      </w:r>
      <w:r w:rsidRPr="006F0990">
        <w:rPr>
          <w:rFonts w:ascii="Times New Roman" w:hAnsi="Times New Roman" w:cs="Times New Roman"/>
          <w:spacing w:val="-1"/>
          <w:sz w:val="28"/>
          <w:szCs w:val="28"/>
        </w:rPr>
        <w:t>r</w:t>
      </w:r>
      <w:r w:rsidRPr="006F0990">
        <w:rPr>
          <w:rFonts w:ascii="Times New Roman" w:hAnsi="Times New Roman" w:cs="Times New Roman"/>
          <w:sz w:val="28"/>
          <w:szCs w:val="28"/>
        </w:rPr>
        <w:t>aVo</w:t>
      </w:r>
      <w:r w:rsidRPr="006F0990">
        <w:rPr>
          <w:rFonts w:ascii="Times New Roman" w:hAnsi="Times New Roman" w:cs="Times New Roman"/>
          <w:spacing w:val="1"/>
          <w:sz w:val="28"/>
          <w:szCs w:val="28"/>
        </w:rPr>
        <w:t>l</w:t>
      </w:r>
      <w:r w:rsidRPr="006F0990">
        <w:rPr>
          <w:rFonts w:ascii="Times New Roman" w:hAnsi="Times New Roman" w:cs="Times New Roman"/>
          <w:sz w:val="28"/>
          <w:szCs w:val="28"/>
        </w:rPr>
        <w:t>-I,</w:t>
      </w:r>
      <w:r w:rsidRPr="006F0990">
        <w:rPr>
          <w:rFonts w:ascii="Times New Roman" w:hAnsi="Times New Roman" w:cs="Times New Roman"/>
          <w:spacing w:val="-1"/>
          <w:sz w:val="28"/>
          <w:szCs w:val="28"/>
        </w:rPr>
        <w:t>I</w:t>
      </w:r>
      <w:r w:rsidRPr="006F0990">
        <w:rPr>
          <w:rFonts w:ascii="Times New Roman" w:hAnsi="Times New Roman" w:cs="Times New Roman"/>
          <w:spacing w:val="-3"/>
          <w:sz w:val="28"/>
          <w:szCs w:val="28"/>
        </w:rPr>
        <w:t>I</w:t>
      </w:r>
      <w:r w:rsidRPr="006F0990">
        <w:rPr>
          <w:rFonts w:ascii="Times New Roman" w:hAnsi="Times New Roman" w:cs="Times New Roman"/>
          <w:sz w:val="28"/>
          <w:szCs w:val="28"/>
        </w:rPr>
        <w:t>,N</w:t>
      </w:r>
      <w:r w:rsidRPr="006F0990">
        <w:rPr>
          <w:rFonts w:ascii="Times New Roman" w:hAnsi="Times New Roman" w:cs="Times New Roman"/>
          <w:spacing w:val="-1"/>
          <w:sz w:val="28"/>
          <w:szCs w:val="28"/>
        </w:rPr>
        <w:t>ar</w:t>
      </w:r>
      <w:r w:rsidRPr="006F0990">
        <w:rPr>
          <w:rFonts w:ascii="Times New Roman" w:hAnsi="Times New Roman" w:cs="Times New Roman"/>
          <w:sz w:val="28"/>
          <w:szCs w:val="28"/>
        </w:rPr>
        <w:t>osa</w:t>
      </w:r>
      <w:r w:rsidRPr="006F0990">
        <w:rPr>
          <w:rFonts w:ascii="Times New Roman" w:hAnsi="Times New Roman" w:cs="Times New Roman"/>
          <w:spacing w:val="1"/>
          <w:sz w:val="28"/>
          <w:szCs w:val="28"/>
        </w:rPr>
        <w:t>P</w:t>
      </w:r>
      <w:r w:rsidRPr="006F0990">
        <w:rPr>
          <w:rFonts w:ascii="Times New Roman" w:hAnsi="Times New Roman" w:cs="Times New Roman"/>
          <w:sz w:val="28"/>
          <w:szCs w:val="28"/>
        </w:rPr>
        <w:t>ub</w:t>
      </w:r>
      <w:r w:rsidRPr="006F0990">
        <w:rPr>
          <w:rFonts w:ascii="Times New Roman" w:hAnsi="Times New Roman" w:cs="Times New Roman"/>
          <w:spacing w:val="1"/>
          <w:sz w:val="28"/>
          <w:szCs w:val="28"/>
        </w:rPr>
        <w:t>li</w:t>
      </w:r>
      <w:r w:rsidRPr="006F0990">
        <w:rPr>
          <w:rFonts w:ascii="Times New Roman" w:hAnsi="Times New Roman" w:cs="Times New Roman"/>
          <w:sz w:val="28"/>
          <w:szCs w:val="28"/>
        </w:rPr>
        <w:t>sh</w:t>
      </w:r>
      <w:r w:rsidRPr="006F0990">
        <w:rPr>
          <w:rFonts w:ascii="Times New Roman" w:hAnsi="Times New Roman" w:cs="Times New Roman"/>
          <w:spacing w:val="1"/>
          <w:sz w:val="28"/>
          <w:szCs w:val="28"/>
        </w:rPr>
        <w:t>i</w:t>
      </w:r>
      <w:r w:rsidRPr="006F0990">
        <w:rPr>
          <w:rFonts w:ascii="Times New Roman" w:hAnsi="Times New Roman" w:cs="Times New Roman"/>
          <w:sz w:val="28"/>
          <w:szCs w:val="28"/>
        </w:rPr>
        <w:t>ngHou</w:t>
      </w:r>
      <w:r w:rsidRPr="006F0990">
        <w:rPr>
          <w:rFonts w:ascii="Times New Roman" w:hAnsi="Times New Roman" w:cs="Times New Roman"/>
          <w:spacing w:val="3"/>
          <w:sz w:val="28"/>
          <w:szCs w:val="28"/>
        </w:rPr>
        <w:t>s</w:t>
      </w:r>
      <w:r w:rsidRPr="006F0990">
        <w:rPr>
          <w:rFonts w:ascii="Times New Roman" w:hAnsi="Times New Roman" w:cs="Times New Roman"/>
          <w:spacing w:val="-1"/>
          <w:sz w:val="28"/>
          <w:szCs w:val="28"/>
        </w:rPr>
        <w:t>e</w:t>
      </w:r>
      <w:r w:rsidRPr="00251B0D">
        <w:rPr>
          <w:sz w:val="24"/>
          <w:szCs w:val="24"/>
        </w:rPr>
        <w:t>.</w:t>
      </w:r>
    </w:p>
    <w:p w:rsidR="00251B0D" w:rsidRPr="00A70DB6" w:rsidRDefault="00251B0D" w:rsidP="00A70DB6">
      <w:pPr>
        <w:ind w:left="360"/>
        <w:rPr>
          <w:sz w:val="24"/>
          <w:szCs w:val="24"/>
        </w:rPr>
      </w:pPr>
    </w:p>
    <w:p w:rsidR="00251B0D" w:rsidRPr="00251B0D" w:rsidRDefault="00251B0D" w:rsidP="00251B0D">
      <w:pPr>
        <w:pStyle w:val="ListParagraph"/>
        <w:spacing w:line="333" w:lineRule="exact"/>
        <w:jc w:val="both"/>
        <w:rPr>
          <w:rFonts w:ascii="Times New Roman" w:hAnsi="Times New Roman" w:cs="Times New Roman"/>
          <w:sz w:val="24"/>
          <w:szCs w:val="24"/>
        </w:rPr>
      </w:pPr>
    </w:p>
    <w:p w:rsidR="0059026D" w:rsidRDefault="0059026D" w:rsidP="0059026D">
      <w:pPr>
        <w:spacing w:line="333" w:lineRule="exact"/>
        <w:jc w:val="both"/>
        <w:rPr>
          <w:rFonts w:ascii="Times New Roman" w:hAnsi="Times New Roman" w:cs="Times New Roman"/>
          <w:sz w:val="24"/>
          <w:szCs w:val="24"/>
        </w:rPr>
      </w:pPr>
    </w:p>
    <w:p w:rsidR="0059026D" w:rsidRDefault="0059026D" w:rsidP="0059026D">
      <w:pPr>
        <w:widowControl w:val="0"/>
        <w:autoSpaceDE w:val="0"/>
        <w:autoSpaceDN w:val="0"/>
        <w:adjustRightInd w:val="0"/>
        <w:spacing w:after="0" w:line="200" w:lineRule="exact"/>
        <w:rPr>
          <w:rFonts w:ascii="Times New Roman" w:hAnsi="Times New Roman" w:cs="Times New Roman"/>
          <w:sz w:val="24"/>
          <w:szCs w:val="24"/>
        </w:rPr>
      </w:pPr>
    </w:p>
    <w:p w:rsidR="0059026D" w:rsidRDefault="0059026D" w:rsidP="0059026D"/>
    <w:p w:rsidR="00E51810" w:rsidRDefault="00E51810" w:rsidP="0059026D"/>
    <w:p w:rsidR="00E51810" w:rsidRDefault="00E51810" w:rsidP="0059026D"/>
    <w:p w:rsidR="00E51810" w:rsidRDefault="00E51810" w:rsidP="0059026D"/>
    <w:p w:rsidR="00E51810" w:rsidRDefault="00E51810" w:rsidP="0059026D"/>
    <w:p w:rsidR="00E51810" w:rsidRDefault="00E51810" w:rsidP="0059026D"/>
    <w:p w:rsidR="00E51810" w:rsidRDefault="00E51810" w:rsidP="0059026D"/>
    <w:p w:rsidR="00E51810" w:rsidRDefault="00E51810" w:rsidP="0059026D"/>
    <w:p w:rsidR="00E51810" w:rsidRDefault="00E51810" w:rsidP="0059026D"/>
    <w:p w:rsidR="00E51810" w:rsidRDefault="00E51810" w:rsidP="0059026D"/>
    <w:p w:rsidR="00E51810" w:rsidRDefault="00E51810" w:rsidP="0059026D"/>
    <w:p w:rsidR="00E51810" w:rsidRDefault="00E51810" w:rsidP="0059026D"/>
    <w:p w:rsidR="00922AE2" w:rsidRPr="00676BDC" w:rsidRDefault="00922AE2" w:rsidP="00922AE2">
      <w:pPr>
        <w:spacing w:after="0" w:line="240" w:lineRule="auto"/>
        <w:jc w:val="center"/>
        <w:rPr>
          <w:rFonts w:ascii="Times New Roman" w:hAnsi="Times New Roman" w:cs="Times New Roman"/>
          <w:color w:val="00000A"/>
          <w:sz w:val="28"/>
          <w:szCs w:val="28"/>
        </w:rPr>
      </w:pPr>
      <w:r w:rsidRPr="00676BDC">
        <w:rPr>
          <w:rFonts w:ascii="Times New Roman" w:hAnsi="Times New Roman" w:cs="Times New Roman"/>
          <w:color w:val="00000A"/>
          <w:sz w:val="28"/>
          <w:szCs w:val="28"/>
        </w:rPr>
        <w:lastRenderedPageBreak/>
        <w:t>Choice Based Credit System (CBCS)</w:t>
      </w:r>
    </w:p>
    <w:p w:rsidR="00922AE2" w:rsidRPr="00676BDC" w:rsidRDefault="00922AE2" w:rsidP="00922AE2">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922AE2" w:rsidRPr="00676BDC" w:rsidRDefault="00922AE2" w:rsidP="00922AE2">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-(Mathematics)</w:t>
      </w:r>
    </w:p>
    <w:p w:rsidR="00690BAA" w:rsidRPr="000B2446" w:rsidRDefault="00690BAA" w:rsidP="00690BAA">
      <w:pPr>
        <w:tabs>
          <w:tab w:val="left" w:pos="535"/>
          <w:tab w:val="center" w:pos="4680"/>
        </w:tabs>
        <w:autoSpaceDE w:val="0"/>
        <w:autoSpaceDN w:val="0"/>
        <w:adjustRightInd w:val="0"/>
        <w:rPr>
          <w:rFonts w:ascii="Times New Roman" w:hAnsi="Times New Roman" w:cs="Times New Roman"/>
          <w:b/>
          <w:sz w:val="24"/>
          <w:szCs w:val="24"/>
        </w:rPr>
      </w:pPr>
      <w:r w:rsidRPr="000B2446">
        <w:rPr>
          <w:rFonts w:ascii="Times New Roman" w:hAnsi="Times New Roman" w:cs="Times New Roman"/>
          <w:b/>
          <w:sz w:val="24"/>
          <w:szCs w:val="24"/>
        </w:rPr>
        <w:tab/>
      </w:r>
      <w:r w:rsidRPr="000B2446">
        <w:rPr>
          <w:rFonts w:ascii="Times New Roman" w:hAnsi="Times New Roman" w:cs="Times New Roman"/>
          <w:b/>
          <w:sz w:val="24"/>
          <w:szCs w:val="24"/>
        </w:rPr>
        <w:tab/>
        <w:t>Subject- Vector Calculus</w:t>
      </w:r>
    </w:p>
    <w:p w:rsidR="00690BAA" w:rsidRPr="000B2446" w:rsidRDefault="00690BAA" w:rsidP="00690BAA">
      <w:pPr>
        <w:jc w:val="center"/>
        <w:rPr>
          <w:rFonts w:ascii="Times New Roman" w:hAnsi="Times New Roman" w:cs="Times New Roman"/>
          <w:b/>
          <w:sz w:val="24"/>
          <w:szCs w:val="24"/>
        </w:rPr>
      </w:pPr>
      <w:r w:rsidRPr="000B2446">
        <w:rPr>
          <w:rFonts w:ascii="Times New Roman" w:hAnsi="Times New Roman" w:cs="Times New Roman"/>
          <w:b/>
          <w:sz w:val="24"/>
          <w:szCs w:val="24"/>
        </w:rPr>
        <w:t>Code- BSCM-405A</w:t>
      </w:r>
    </w:p>
    <w:p w:rsidR="00690BAA" w:rsidRPr="000B2446" w:rsidRDefault="00690BAA" w:rsidP="00690BAA">
      <w:pPr>
        <w:tabs>
          <w:tab w:val="left" w:pos="7108"/>
        </w:tabs>
        <w:jc w:val="both"/>
        <w:rPr>
          <w:rFonts w:ascii="Times New Roman" w:hAnsi="Times New Roman" w:cs="Times New Roman"/>
          <w:sz w:val="24"/>
          <w:szCs w:val="24"/>
        </w:rPr>
      </w:pPr>
      <w:r w:rsidRPr="000B2446">
        <w:rPr>
          <w:rFonts w:ascii="Times New Roman" w:hAnsi="Times New Roman" w:cs="Times New Roman"/>
          <w:sz w:val="24"/>
          <w:szCs w:val="24"/>
        </w:rPr>
        <w:tab/>
      </w:r>
    </w:p>
    <w:p w:rsidR="00690BAA" w:rsidRPr="00922AE2" w:rsidRDefault="00690BAA" w:rsidP="00690BAA">
      <w:pPr>
        <w:spacing w:before="120" w:after="120"/>
        <w:jc w:val="both"/>
        <w:rPr>
          <w:rFonts w:ascii="Times New Roman" w:hAnsi="Times New Roman" w:cs="Times New Roman"/>
          <w:b/>
          <w:sz w:val="28"/>
          <w:szCs w:val="28"/>
        </w:rPr>
      </w:pPr>
      <w:r w:rsidRPr="00922AE2">
        <w:rPr>
          <w:rFonts w:ascii="Times New Roman" w:hAnsi="Times New Roman" w:cs="Times New Roman"/>
          <w:b/>
          <w:sz w:val="28"/>
          <w:szCs w:val="28"/>
        </w:rPr>
        <w:t xml:space="preserve">Unit I </w:t>
      </w:r>
    </w:p>
    <w:p w:rsidR="00690BAA" w:rsidRPr="00922AE2" w:rsidRDefault="00690BAA" w:rsidP="00690BAA">
      <w:pPr>
        <w:spacing w:before="120" w:after="120"/>
        <w:jc w:val="both"/>
        <w:rPr>
          <w:rFonts w:ascii="Times New Roman" w:hAnsi="Times New Roman" w:cs="Times New Roman"/>
          <w:sz w:val="28"/>
          <w:szCs w:val="28"/>
        </w:rPr>
      </w:pPr>
      <w:r w:rsidRPr="00922AE2">
        <w:rPr>
          <w:rFonts w:ascii="Times New Roman" w:hAnsi="Times New Roman" w:cs="Times New Roman"/>
          <w:sz w:val="28"/>
          <w:szCs w:val="28"/>
        </w:rPr>
        <w:t xml:space="preserve">Vector differentiation, </w:t>
      </w:r>
    </w:p>
    <w:p w:rsidR="00690BAA" w:rsidRPr="00922AE2" w:rsidRDefault="00690BAA" w:rsidP="00690BAA">
      <w:pPr>
        <w:spacing w:before="120" w:after="120"/>
        <w:jc w:val="both"/>
        <w:rPr>
          <w:rFonts w:ascii="Times New Roman" w:hAnsi="Times New Roman" w:cs="Times New Roman"/>
          <w:b/>
          <w:sz w:val="28"/>
          <w:szCs w:val="28"/>
        </w:rPr>
      </w:pPr>
      <w:r w:rsidRPr="00922AE2">
        <w:rPr>
          <w:rFonts w:ascii="Times New Roman" w:hAnsi="Times New Roman" w:cs="Times New Roman"/>
          <w:b/>
          <w:sz w:val="28"/>
          <w:szCs w:val="28"/>
        </w:rPr>
        <w:t>Unit II</w:t>
      </w:r>
    </w:p>
    <w:p w:rsidR="00690BAA" w:rsidRPr="00922AE2" w:rsidRDefault="00690BAA" w:rsidP="00690BAA">
      <w:pPr>
        <w:spacing w:before="120" w:after="120"/>
        <w:jc w:val="both"/>
        <w:rPr>
          <w:rFonts w:ascii="Times New Roman" w:hAnsi="Times New Roman" w:cs="Times New Roman"/>
          <w:sz w:val="28"/>
          <w:szCs w:val="28"/>
        </w:rPr>
      </w:pPr>
      <w:r w:rsidRPr="00922AE2">
        <w:rPr>
          <w:rFonts w:ascii="Times New Roman" w:hAnsi="Times New Roman" w:cs="Times New Roman"/>
          <w:sz w:val="28"/>
          <w:szCs w:val="28"/>
        </w:rPr>
        <w:t>Gradient, Divergence and Curl,</w:t>
      </w:r>
    </w:p>
    <w:p w:rsidR="00690BAA" w:rsidRPr="00922AE2" w:rsidRDefault="00690BAA" w:rsidP="00690BAA">
      <w:pPr>
        <w:spacing w:before="120" w:after="120"/>
        <w:jc w:val="both"/>
        <w:rPr>
          <w:rFonts w:ascii="Times New Roman" w:hAnsi="Times New Roman" w:cs="Times New Roman"/>
          <w:b/>
          <w:sz w:val="28"/>
          <w:szCs w:val="28"/>
        </w:rPr>
      </w:pPr>
      <w:r w:rsidRPr="00922AE2">
        <w:rPr>
          <w:rFonts w:ascii="Times New Roman" w:hAnsi="Times New Roman" w:cs="Times New Roman"/>
          <w:b/>
          <w:sz w:val="28"/>
          <w:szCs w:val="28"/>
        </w:rPr>
        <w:t>Unit III</w:t>
      </w:r>
    </w:p>
    <w:p w:rsidR="00690BAA" w:rsidRPr="00922AE2" w:rsidRDefault="00690BAA" w:rsidP="00690BAA">
      <w:pPr>
        <w:spacing w:before="120" w:after="120"/>
        <w:jc w:val="both"/>
        <w:rPr>
          <w:rFonts w:ascii="Times New Roman" w:hAnsi="Times New Roman" w:cs="Times New Roman"/>
          <w:sz w:val="28"/>
          <w:szCs w:val="28"/>
        </w:rPr>
      </w:pPr>
      <w:r w:rsidRPr="00922AE2">
        <w:rPr>
          <w:rFonts w:ascii="Times New Roman" w:hAnsi="Times New Roman" w:cs="Times New Roman"/>
          <w:sz w:val="28"/>
          <w:szCs w:val="28"/>
        </w:rPr>
        <w:t xml:space="preserve"> Vector </w:t>
      </w:r>
      <w:r w:rsidR="00922AE2" w:rsidRPr="00922AE2">
        <w:rPr>
          <w:rFonts w:ascii="Times New Roman" w:hAnsi="Times New Roman" w:cs="Times New Roman"/>
          <w:sz w:val="28"/>
          <w:szCs w:val="28"/>
        </w:rPr>
        <w:t xml:space="preserve">integration, Theorem of  Gauss </w:t>
      </w:r>
      <w:r w:rsidRPr="00922AE2">
        <w:rPr>
          <w:rFonts w:ascii="Times New Roman" w:hAnsi="Times New Roman" w:cs="Times New Roman"/>
          <w:sz w:val="28"/>
          <w:szCs w:val="28"/>
        </w:rPr>
        <w:t xml:space="preserve"> and problems based on it, </w:t>
      </w:r>
    </w:p>
    <w:p w:rsidR="00690BAA" w:rsidRPr="00922AE2" w:rsidRDefault="00690BAA" w:rsidP="00690BAA">
      <w:pPr>
        <w:spacing w:before="120" w:after="120"/>
        <w:jc w:val="both"/>
        <w:rPr>
          <w:rFonts w:ascii="Times New Roman" w:hAnsi="Times New Roman" w:cs="Times New Roman"/>
          <w:b/>
          <w:sz w:val="28"/>
          <w:szCs w:val="28"/>
        </w:rPr>
      </w:pPr>
      <w:r w:rsidRPr="00922AE2">
        <w:rPr>
          <w:rFonts w:ascii="Times New Roman" w:hAnsi="Times New Roman" w:cs="Times New Roman"/>
          <w:b/>
          <w:sz w:val="28"/>
          <w:szCs w:val="28"/>
        </w:rPr>
        <w:t xml:space="preserve">Unit IV </w:t>
      </w:r>
    </w:p>
    <w:p w:rsidR="00690BAA" w:rsidRPr="00922AE2" w:rsidRDefault="00690BAA" w:rsidP="00690BAA">
      <w:pPr>
        <w:spacing w:before="120" w:after="120"/>
        <w:jc w:val="both"/>
        <w:rPr>
          <w:rFonts w:ascii="Times New Roman" w:hAnsi="Times New Roman" w:cs="Times New Roman"/>
          <w:sz w:val="28"/>
          <w:szCs w:val="28"/>
        </w:rPr>
      </w:pPr>
      <w:r w:rsidRPr="00922AE2">
        <w:rPr>
          <w:rFonts w:ascii="Times New Roman" w:hAnsi="Times New Roman" w:cs="Times New Roman"/>
          <w:sz w:val="28"/>
          <w:szCs w:val="28"/>
        </w:rPr>
        <w:t>Theorem of Green and problems based on it,</w:t>
      </w:r>
    </w:p>
    <w:p w:rsidR="00690BAA" w:rsidRPr="00922AE2" w:rsidRDefault="00690BAA" w:rsidP="00690BAA">
      <w:pPr>
        <w:spacing w:before="120" w:after="120"/>
        <w:jc w:val="both"/>
        <w:rPr>
          <w:rFonts w:ascii="Times New Roman" w:hAnsi="Times New Roman" w:cs="Times New Roman"/>
          <w:sz w:val="28"/>
          <w:szCs w:val="28"/>
        </w:rPr>
      </w:pPr>
    </w:p>
    <w:p w:rsidR="00690BAA" w:rsidRPr="00922AE2" w:rsidRDefault="00690BAA" w:rsidP="00690BAA">
      <w:pPr>
        <w:spacing w:before="120" w:after="120"/>
        <w:jc w:val="both"/>
        <w:rPr>
          <w:rFonts w:ascii="Times New Roman" w:hAnsi="Times New Roman" w:cs="Times New Roman"/>
          <w:b/>
          <w:sz w:val="28"/>
          <w:szCs w:val="28"/>
        </w:rPr>
      </w:pPr>
      <w:r w:rsidRPr="00922AE2">
        <w:rPr>
          <w:rFonts w:ascii="Times New Roman" w:hAnsi="Times New Roman" w:cs="Times New Roman"/>
          <w:b/>
          <w:sz w:val="28"/>
          <w:szCs w:val="28"/>
        </w:rPr>
        <w:t>Unit V</w:t>
      </w:r>
    </w:p>
    <w:p w:rsidR="00690BAA" w:rsidRPr="00922AE2" w:rsidRDefault="00690BAA" w:rsidP="00690BAA">
      <w:pPr>
        <w:spacing w:before="120" w:after="120"/>
        <w:jc w:val="both"/>
        <w:rPr>
          <w:rFonts w:ascii="Times New Roman" w:hAnsi="Times New Roman" w:cs="Times New Roman"/>
          <w:sz w:val="28"/>
          <w:szCs w:val="28"/>
        </w:rPr>
      </w:pPr>
      <w:r w:rsidRPr="00922AE2">
        <w:rPr>
          <w:rFonts w:ascii="Times New Roman" w:hAnsi="Times New Roman" w:cs="Times New Roman"/>
          <w:sz w:val="28"/>
          <w:szCs w:val="28"/>
        </w:rPr>
        <w:t xml:space="preserve"> Stoke’s theorem and problems based on it.</w:t>
      </w:r>
    </w:p>
    <w:p w:rsidR="00690BAA" w:rsidRPr="00922AE2" w:rsidRDefault="00690BAA" w:rsidP="00690BAA">
      <w:pPr>
        <w:autoSpaceDE w:val="0"/>
        <w:autoSpaceDN w:val="0"/>
        <w:adjustRightInd w:val="0"/>
        <w:spacing w:before="120" w:after="120"/>
        <w:jc w:val="both"/>
        <w:rPr>
          <w:rFonts w:ascii="Times New Roman" w:hAnsi="Times New Roman" w:cs="Times New Roman"/>
          <w:sz w:val="28"/>
          <w:szCs w:val="28"/>
        </w:rPr>
      </w:pPr>
    </w:p>
    <w:p w:rsidR="00690BAA" w:rsidRPr="00922AE2" w:rsidRDefault="00690BAA" w:rsidP="00690BAA">
      <w:pPr>
        <w:autoSpaceDE w:val="0"/>
        <w:autoSpaceDN w:val="0"/>
        <w:adjustRightInd w:val="0"/>
        <w:spacing w:before="120" w:after="120"/>
        <w:jc w:val="both"/>
        <w:rPr>
          <w:rFonts w:ascii="Times New Roman" w:hAnsi="Times New Roman" w:cs="Times New Roman"/>
          <w:b/>
          <w:sz w:val="28"/>
          <w:szCs w:val="28"/>
        </w:rPr>
      </w:pPr>
      <w:r w:rsidRPr="00922AE2">
        <w:rPr>
          <w:rFonts w:ascii="Times New Roman" w:hAnsi="Times New Roman" w:cs="Times New Roman"/>
          <w:b/>
          <w:sz w:val="28"/>
          <w:szCs w:val="28"/>
        </w:rPr>
        <w:t>Books Recommended</w:t>
      </w:r>
      <w:r w:rsidR="000B2446" w:rsidRPr="00922AE2">
        <w:rPr>
          <w:rFonts w:ascii="Times New Roman" w:hAnsi="Times New Roman" w:cs="Times New Roman"/>
          <w:b/>
          <w:sz w:val="28"/>
          <w:szCs w:val="28"/>
        </w:rPr>
        <w:t>:</w:t>
      </w:r>
    </w:p>
    <w:p w:rsidR="00690BAA" w:rsidRPr="00922AE2" w:rsidRDefault="00690BAA" w:rsidP="00690BAA">
      <w:pPr>
        <w:autoSpaceDE w:val="0"/>
        <w:autoSpaceDN w:val="0"/>
        <w:adjustRightInd w:val="0"/>
        <w:spacing w:before="120" w:after="120"/>
        <w:jc w:val="both"/>
        <w:rPr>
          <w:rFonts w:ascii="Times New Roman" w:hAnsi="Times New Roman" w:cs="Times New Roman"/>
          <w:sz w:val="28"/>
          <w:szCs w:val="28"/>
        </w:rPr>
      </w:pPr>
    </w:p>
    <w:p w:rsidR="00690BAA" w:rsidRPr="00922AE2" w:rsidRDefault="00690BAA" w:rsidP="00690BAA">
      <w:pPr>
        <w:autoSpaceDE w:val="0"/>
        <w:autoSpaceDN w:val="0"/>
        <w:adjustRightInd w:val="0"/>
        <w:spacing w:before="120" w:after="120"/>
        <w:jc w:val="both"/>
        <w:rPr>
          <w:rFonts w:ascii="Times New Roman" w:hAnsi="Times New Roman" w:cs="Times New Roman"/>
          <w:sz w:val="28"/>
          <w:szCs w:val="28"/>
        </w:rPr>
      </w:pPr>
      <w:r w:rsidRPr="00922AE2">
        <w:rPr>
          <w:rFonts w:ascii="Times New Roman" w:hAnsi="Times New Roman" w:cs="Times New Roman"/>
          <w:sz w:val="28"/>
          <w:szCs w:val="28"/>
        </w:rPr>
        <w:t>1. G.B. Thomas and R.L. Finney, Calculus, 9th Ed., Pearson Education, Delhi, 2005.</w:t>
      </w:r>
    </w:p>
    <w:p w:rsidR="00690BAA" w:rsidRPr="00922AE2" w:rsidRDefault="00690BAA" w:rsidP="00690BAA">
      <w:pPr>
        <w:autoSpaceDE w:val="0"/>
        <w:autoSpaceDN w:val="0"/>
        <w:adjustRightInd w:val="0"/>
        <w:spacing w:before="120" w:after="120"/>
        <w:jc w:val="both"/>
        <w:rPr>
          <w:rFonts w:ascii="Times New Roman" w:hAnsi="Times New Roman" w:cs="Times New Roman"/>
          <w:sz w:val="28"/>
          <w:szCs w:val="28"/>
        </w:rPr>
      </w:pPr>
      <w:r w:rsidRPr="00922AE2">
        <w:rPr>
          <w:rFonts w:ascii="Times New Roman" w:hAnsi="Times New Roman" w:cs="Times New Roman"/>
          <w:sz w:val="28"/>
          <w:szCs w:val="28"/>
        </w:rPr>
        <w:t>2. H. Anton, I. Bivens and S. Davis, Calculus, John Wiley and Sons (Asia) P. Ltd. 2002.</w:t>
      </w:r>
    </w:p>
    <w:p w:rsidR="00690BAA" w:rsidRPr="00922AE2" w:rsidRDefault="00690BAA" w:rsidP="00690BAA">
      <w:pPr>
        <w:spacing w:before="120" w:after="120"/>
        <w:jc w:val="both"/>
        <w:rPr>
          <w:rFonts w:ascii="Times New Roman" w:hAnsi="Times New Roman" w:cs="Times New Roman"/>
          <w:sz w:val="28"/>
          <w:szCs w:val="28"/>
        </w:rPr>
      </w:pPr>
      <w:r w:rsidRPr="00922AE2">
        <w:rPr>
          <w:rFonts w:ascii="Times New Roman" w:hAnsi="Times New Roman" w:cs="Times New Roman"/>
          <w:sz w:val="28"/>
          <w:szCs w:val="28"/>
        </w:rPr>
        <w:t>3. P.C. Matthew’s, Vector Calculus, Springer Verlag London Limited, 1998.</w:t>
      </w:r>
    </w:p>
    <w:p w:rsidR="00922AE2" w:rsidRPr="00922AE2" w:rsidRDefault="00922AE2" w:rsidP="00690BAA">
      <w:pPr>
        <w:spacing w:before="120" w:after="120"/>
        <w:jc w:val="both"/>
        <w:rPr>
          <w:i/>
          <w:iCs/>
          <w:sz w:val="28"/>
          <w:szCs w:val="28"/>
        </w:rPr>
      </w:pPr>
    </w:p>
    <w:p w:rsidR="00E51810" w:rsidRPr="00676BDC" w:rsidRDefault="00E51810" w:rsidP="00E51810">
      <w:pPr>
        <w:spacing w:after="0" w:line="240" w:lineRule="auto"/>
        <w:jc w:val="center"/>
        <w:rPr>
          <w:rFonts w:ascii="Times New Roman" w:hAnsi="Times New Roman" w:cs="Times New Roman"/>
          <w:color w:val="00000A"/>
          <w:sz w:val="28"/>
          <w:szCs w:val="28"/>
        </w:rPr>
      </w:pPr>
      <w:r w:rsidRPr="00676BDC">
        <w:rPr>
          <w:rFonts w:ascii="Times New Roman" w:hAnsi="Times New Roman" w:cs="Times New Roman"/>
          <w:color w:val="00000A"/>
          <w:sz w:val="28"/>
          <w:szCs w:val="28"/>
        </w:rPr>
        <w:lastRenderedPageBreak/>
        <w:t>Choice Based Credit System (CBCS)</w:t>
      </w:r>
    </w:p>
    <w:p w:rsidR="00E51810" w:rsidRPr="00676BDC" w:rsidRDefault="00E51810" w:rsidP="00E51810">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E51810" w:rsidRPr="00676BDC" w:rsidRDefault="00E51810" w:rsidP="00E51810">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-(Mathematics)</w:t>
      </w:r>
    </w:p>
    <w:p w:rsidR="00E51810" w:rsidRDefault="00E51810" w:rsidP="0059026D"/>
    <w:p w:rsidR="00E51810" w:rsidRDefault="00E51810" w:rsidP="00E51810">
      <w:pPr>
        <w:tabs>
          <w:tab w:val="left" w:pos="535"/>
          <w:tab w:val="center" w:pos="4680"/>
        </w:tabs>
        <w:autoSpaceDE w:val="0"/>
        <w:autoSpaceDN w:val="0"/>
        <w:adjustRightInd w:val="0"/>
        <w:spacing w:line="240" w:lineRule="auto"/>
        <w:rPr>
          <w:sz w:val="28"/>
          <w:szCs w:val="28"/>
        </w:rPr>
      </w:pPr>
      <w:r>
        <w:rPr>
          <w:sz w:val="28"/>
          <w:szCs w:val="28"/>
        </w:rPr>
        <w:tab/>
      </w:r>
      <w:r>
        <w:rPr>
          <w:sz w:val="28"/>
          <w:szCs w:val="28"/>
        </w:rPr>
        <w:tab/>
        <w:t xml:space="preserve">Subject- </w:t>
      </w:r>
      <w:r>
        <w:rPr>
          <w:rFonts w:ascii="Times New Roman" w:hAnsi="Times New Roman" w:cs="Times New Roman"/>
          <w:b/>
          <w:bCs/>
          <w:sz w:val="28"/>
          <w:szCs w:val="28"/>
        </w:rPr>
        <w:t>Theory of Equations</w:t>
      </w:r>
    </w:p>
    <w:p w:rsidR="00E51810" w:rsidRPr="00E51810" w:rsidRDefault="00E51810" w:rsidP="00E51810">
      <w:pPr>
        <w:spacing w:line="240" w:lineRule="auto"/>
        <w:jc w:val="center"/>
        <w:rPr>
          <w:rFonts w:ascii="Times New Roman" w:hAnsi="Times New Roman" w:cs="Times New Roman"/>
          <w:b/>
          <w:bCs/>
          <w:sz w:val="28"/>
          <w:szCs w:val="28"/>
        </w:rPr>
      </w:pPr>
      <w:r w:rsidRPr="00E51810">
        <w:rPr>
          <w:rFonts w:ascii="Times New Roman" w:hAnsi="Times New Roman" w:cs="Times New Roman"/>
          <w:b/>
          <w:bCs/>
          <w:sz w:val="28"/>
          <w:szCs w:val="28"/>
        </w:rPr>
        <w:t>Code- BSCM-405B</w:t>
      </w:r>
    </w:p>
    <w:p w:rsidR="00E51810" w:rsidRDefault="00E51810" w:rsidP="00E51810"/>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r w:rsidRPr="00A400A0">
        <w:rPr>
          <w:rFonts w:ascii="Times New Roman" w:hAnsi="Times New Roman" w:cs="Times New Roman"/>
          <w:b/>
          <w:bCs/>
          <w:sz w:val="28"/>
          <w:szCs w:val="24"/>
        </w:rPr>
        <w:t>Unit- I</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r w:rsidRPr="00A400A0">
        <w:rPr>
          <w:rFonts w:ascii="Times New Roman" w:hAnsi="Times New Roman" w:cs="Times New Roman"/>
          <w:sz w:val="28"/>
          <w:szCs w:val="24"/>
        </w:rPr>
        <w:t>General properties of polynomials, Graphical representation of a polynomials, maximum and</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r w:rsidRPr="00A400A0">
        <w:rPr>
          <w:rFonts w:ascii="Times New Roman" w:hAnsi="Times New Roman" w:cs="Times New Roman"/>
          <w:sz w:val="28"/>
          <w:szCs w:val="24"/>
        </w:rPr>
        <w:t>minimum values of a polynomials,</w:t>
      </w:r>
    </w:p>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p>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r w:rsidRPr="00A400A0">
        <w:rPr>
          <w:rFonts w:ascii="Times New Roman" w:hAnsi="Times New Roman" w:cs="Times New Roman"/>
          <w:b/>
          <w:bCs/>
          <w:sz w:val="28"/>
          <w:szCs w:val="24"/>
        </w:rPr>
        <w:t>Unit- II</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r w:rsidRPr="00A400A0">
        <w:rPr>
          <w:rFonts w:ascii="Times New Roman" w:hAnsi="Times New Roman" w:cs="Times New Roman"/>
          <w:sz w:val="28"/>
          <w:szCs w:val="24"/>
        </w:rPr>
        <w:t xml:space="preserve"> General properties of equations, Descarte’s rule of signs positive and negative rule,</w:t>
      </w:r>
    </w:p>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p>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r w:rsidRPr="00A400A0">
        <w:rPr>
          <w:rFonts w:ascii="Times New Roman" w:hAnsi="Times New Roman" w:cs="Times New Roman"/>
          <w:b/>
          <w:bCs/>
          <w:sz w:val="28"/>
          <w:szCs w:val="24"/>
        </w:rPr>
        <w:t>Unit- III</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r w:rsidRPr="00A400A0">
        <w:rPr>
          <w:rFonts w:ascii="Times New Roman" w:hAnsi="Times New Roman" w:cs="Times New Roman"/>
          <w:sz w:val="28"/>
          <w:szCs w:val="24"/>
        </w:rPr>
        <w:t xml:space="preserve"> Relation between the roots and the coefficients of equations.</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p>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r w:rsidRPr="00A400A0">
        <w:rPr>
          <w:rFonts w:ascii="Times New Roman" w:hAnsi="Times New Roman" w:cs="Times New Roman"/>
          <w:b/>
          <w:bCs/>
          <w:sz w:val="28"/>
          <w:szCs w:val="24"/>
        </w:rPr>
        <w:t>Unit- IV</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r w:rsidRPr="00A400A0">
        <w:rPr>
          <w:rFonts w:ascii="Times New Roman" w:hAnsi="Times New Roman" w:cs="Times New Roman"/>
          <w:sz w:val="28"/>
          <w:szCs w:val="24"/>
        </w:rPr>
        <w:t>Symmetric functions, Applications symmetric function of the roots, Transformation of equations.</w:t>
      </w:r>
    </w:p>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r w:rsidRPr="00A400A0">
        <w:rPr>
          <w:rFonts w:ascii="Times New Roman" w:hAnsi="Times New Roman" w:cs="Times New Roman"/>
          <w:b/>
          <w:bCs/>
          <w:sz w:val="28"/>
          <w:szCs w:val="24"/>
        </w:rPr>
        <w:t xml:space="preserve"> </w:t>
      </w:r>
    </w:p>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r w:rsidRPr="00A400A0">
        <w:rPr>
          <w:rFonts w:ascii="Times New Roman" w:hAnsi="Times New Roman" w:cs="Times New Roman"/>
          <w:b/>
          <w:bCs/>
          <w:sz w:val="28"/>
          <w:szCs w:val="24"/>
        </w:rPr>
        <w:t>Unit- V</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r w:rsidRPr="00A400A0">
        <w:rPr>
          <w:rFonts w:ascii="Times New Roman" w:hAnsi="Times New Roman" w:cs="Times New Roman"/>
          <w:sz w:val="28"/>
          <w:szCs w:val="24"/>
        </w:rPr>
        <w:t>Solutions of reciprocal and binomial equations. Algebraic solutions of the cubic and biquadratic.</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r w:rsidRPr="00A400A0">
        <w:rPr>
          <w:rFonts w:ascii="Times New Roman" w:hAnsi="Times New Roman" w:cs="Times New Roman"/>
          <w:sz w:val="28"/>
          <w:szCs w:val="24"/>
        </w:rPr>
        <w:t>Properties of the derived functions.</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p>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p>
    <w:p w:rsidR="00E51810" w:rsidRPr="00A400A0" w:rsidRDefault="00E51810" w:rsidP="00E51810">
      <w:pPr>
        <w:autoSpaceDE w:val="0"/>
        <w:autoSpaceDN w:val="0"/>
        <w:adjustRightInd w:val="0"/>
        <w:spacing w:after="0" w:line="240" w:lineRule="auto"/>
        <w:rPr>
          <w:rFonts w:ascii="Times New Roman" w:hAnsi="Times New Roman" w:cs="Times New Roman"/>
          <w:b/>
          <w:bCs/>
          <w:sz w:val="28"/>
          <w:szCs w:val="24"/>
        </w:rPr>
      </w:pPr>
      <w:r w:rsidRPr="00A400A0">
        <w:rPr>
          <w:rFonts w:ascii="Times New Roman" w:hAnsi="Times New Roman" w:cs="Times New Roman"/>
          <w:b/>
          <w:bCs/>
          <w:sz w:val="28"/>
          <w:szCs w:val="24"/>
        </w:rPr>
        <w:t>Books Recommended</w:t>
      </w:r>
    </w:p>
    <w:p w:rsidR="00E51810" w:rsidRPr="00A400A0" w:rsidRDefault="00E51810" w:rsidP="00E51810">
      <w:pPr>
        <w:autoSpaceDE w:val="0"/>
        <w:autoSpaceDN w:val="0"/>
        <w:adjustRightInd w:val="0"/>
        <w:spacing w:after="0" w:line="240" w:lineRule="auto"/>
        <w:rPr>
          <w:rFonts w:ascii="Times New Roman" w:hAnsi="Times New Roman" w:cs="Times New Roman"/>
          <w:sz w:val="28"/>
          <w:szCs w:val="24"/>
        </w:rPr>
      </w:pPr>
      <w:r w:rsidRPr="00A400A0">
        <w:rPr>
          <w:rFonts w:ascii="Times New Roman" w:hAnsi="Times New Roman" w:cs="Times New Roman"/>
          <w:sz w:val="28"/>
          <w:szCs w:val="24"/>
        </w:rPr>
        <w:t xml:space="preserve">1. W.S. Burnside and A.W. Panton, </w:t>
      </w:r>
      <w:r w:rsidRPr="00A400A0">
        <w:rPr>
          <w:rFonts w:ascii="Times New Roman" w:hAnsi="Times New Roman" w:cs="Times New Roman"/>
          <w:i/>
          <w:iCs/>
          <w:sz w:val="28"/>
          <w:szCs w:val="24"/>
        </w:rPr>
        <w:t>The Theory of Equations</w:t>
      </w:r>
      <w:r w:rsidRPr="00A400A0">
        <w:rPr>
          <w:rFonts w:ascii="Times New Roman" w:hAnsi="Times New Roman" w:cs="Times New Roman"/>
          <w:sz w:val="28"/>
          <w:szCs w:val="24"/>
        </w:rPr>
        <w:t>, Dublin University Press, 1954.</w:t>
      </w:r>
    </w:p>
    <w:p w:rsidR="00E51810" w:rsidRPr="00A400A0" w:rsidRDefault="00E51810" w:rsidP="00E51810">
      <w:pPr>
        <w:rPr>
          <w:rFonts w:ascii="Times New Roman" w:hAnsi="Times New Roman" w:cs="Times New Roman"/>
          <w:sz w:val="24"/>
          <w:szCs w:val="20"/>
        </w:rPr>
      </w:pPr>
      <w:r w:rsidRPr="00A400A0">
        <w:rPr>
          <w:rFonts w:ascii="Times New Roman" w:hAnsi="Times New Roman" w:cs="Times New Roman"/>
          <w:sz w:val="28"/>
          <w:szCs w:val="24"/>
        </w:rPr>
        <w:t xml:space="preserve">2. C. C. MacDuffee, </w:t>
      </w:r>
      <w:r w:rsidRPr="00A400A0">
        <w:rPr>
          <w:rFonts w:ascii="Times New Roman" w:hAnsi="Times New Roman" w:cs="Times New Roman"/>
          <w:i/>
          <w:iCs/>
          <w:sz w:val="28"/>
          <w:szCs w:val="24"/>
        </w:rPr>
        <w:t>Theory of Equations</w:t>
      </w:r>
      <w:r w:rsidRPr="00A400A0">
        <w:rPr>
          <w:rFonts w:ascii="Times New Roman" w:hAnsi="Times New Roman" w:cs="Times New Roman"/>
          <w:sz w:val="28"/>
          <w:szCs w:val="24"/>
        </w:rPr>
        <w:t>, John Wiley &amp; Sons Inc., 1954.</w:t>
      </w:r>
    </w:p>
    <w:p w:rsidR="00E51810" w:rsidRDefault="00E51810" w:rsidP="0059026D"/>
    <w:sectPr w:rsidR="00E51810" w:rsidSect="000F777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B22" w:rsidRDefault="00835B22" w:rsidP="008B086C">
      <w:pPr>
        <w:spacing w:after="0" w:line="240" w:lineRule="auto"/>
      </w:pPr>
      <w:r>
        <w:separator/>
      </w:r>
    </w:p>
  </w:endnote>
  <w:endnote w:type="continuationSeparator" w:id="0">
    <w:p w:rsidR="00835B22" w:rsidRDefault="00835B22" w:rsidP="008B0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7FE" w:rsidRDefault="00D267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7FE" w:rsidRPr="00AD2B9C" w:rsidRDefault="00D267FE" w:rsidP="00D267FE">
    <w:pPr>
      <w:pStyle w:val="Footer"/>
      <w:rPr>
        <w:rFonts w:asciiTheme="majorHAnsi" w:hAnsiTheme="majorHAnsi" w:cs="Times New Roman"/>
        <w:b/>
        <w:bCs/>
        <w:i/>
        <w:iCs/>
        <w:sz w:val="32"/>
        <w:szCs w:val="32"/>
      </w:rPr>
    </w:pPr>
    <w:r>
      <w:tab/>
    </w:r>
    <w:r w:rsidRPr="00AD2B9C">
      <w:rPr>
        <w:rFonts w:asciiTheme="majorHAnsi" w:hAnsiTheme="majorHAnsi" w:cs="Times New Roman"/>
        <w:b/>
        <w:bCs/>
        <w:i/>
        <w:iCs/>
        <w:sz w:val="32"/>
        <w:szCs w:val="32"/>
      </w:rPr>
      <w:t>BSC MATHEMATICS I</w:t>
    </w:r>
    <w:r>
      <w:rPr>
        <w:rFonts w:asciiTheme="majorHAnsi" w:hAnsiTheme="majorHAnsi" w:cs="Times New Roman"/>
        <w:b/>
        <w:bCs/>
        <w:i/>
        <w:iCs/>
        <w:sz w:val="32"/>
        <w:szCs w:val="32"/>
      </w:rPr>
      <w:t>V SEMESTER CBCS SYLLABUS 2017-</w:t>
    </w:r>
    <w:r w:rsidRPr="00AD2B9C">
      <w:rPr>
        <w:rFonts w:asciiTheme="majorHAnsi" w:hAnsiTheme="majorHAnsi" w:cs="Times New Roman"/>
        <w:b/>
        <w:bCs/>
        <w:i/>
        <w:iCs/>
        <w:sz w:val="32"/>
        <w:szCs w:val="32"/>
      </w:rPr>
      <w:t>1</w:t>
    </w:r>
    <w:r>
      <w:rPr>
        <w:rFonts w:asciiTheme="majorHAnsi" w:hAnsiTheme="majorHAnsi" w:cs="Times New Roman"/>
        <w:b/>
        <w:bCs/>
        <w:i/>
        <w:iCs/>
        <w:sz w:val="32"/>
        <w:szCs w:val="32"/>
      </w:rPr>
      <w:t>8</w:t>
    </w:r>
  </w:p>
  <w:p w:rsidR="00D267FE" w:rsidRDefault="00D267FE">
    <w:pPr>
      <w:pStyle w:val="Footer"/>
    </w:pPr>
  </w:p>
  <w:p w:rsidR="008B086C" w:rsidRDefault="008B08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7FE" w:rsidRDefault="00D267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B22" w:rsidRDefault="00835B22" w:rsidP="008B086C">
      <w:pPr>
        <w:spacing w:after="0" w:line="240" w:lineRule="auto"/>
      </w:pPr>
      <w:r>
        <w:separator/>
      </w:r>
    </w:p>
  </w:footnote>
  <w:footnote w:type="continuationSeparator" w:id="0">
    <w:p w:rsidR="00835B22" w:rsidRDefault="00835B22" w:rsidP="008B08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2035495053"/>
      <w:placeholder>
        <w:docPart w:val="E077E711C2ED4F01B6E61712110702E4"/>
      </w:placeholder>
      <w:dataBinding w:prefixMappings="xmlns:ns0='http://schemas.openxmlformats.org/package/2006/metadata/core-properties' xmlns:ns1='http://purl.org/dc/elements/1.1/'" w:xpath="/ns0:coreProperties[1]/ns1:title[1]" w:storeItemID="{6C3C8BC8-F283-45AE-878A-BAB7291924A1}"/>
      <w:text/>
    </w:sdtPr>
    <w:sdtEndPr/>
    <w:sdtContent>
      <w:p w:rsidR="006F0990" w:rsidRDefault="006F0990">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Sri Satya Sai University of Technology &amp; Medical Sciences, Sehore (M.P.)</w:t>
        </w:r>
      </w:p>
    </w:sdtContent>
  </w:sdt>
  <w:p w:rsidR="006F0990" w:rsidRDefault="006F09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7FE" w:rsidRDefault="00D267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eastAsia="Times New Roman" w:hAnsi="Cambria" w:cs="Calibri"/>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p w:rsidR="008B086C" w:rsidRDefault="00F0796E">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Cambria" w:eastAsia="Times New Roman" w:hAnsi="Cambria" w:cs="Calibri"/>
            <w:sz w:val="32"/>
            <w:szCs w:val="32"/>
          </w:rPr>
          <w:t>Sri Satya Sai University of Technology &amp; Medical Sciences, Sehore (M.P.)</w:t>
        </w:r>
      </w:p>
    </w:sdtContent>
  </w:sdt>
  <w:p w:rsidR="008B086C" w:rsidRDefault="008B086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7FE" w:rsidRDefault="00D267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C568B"/>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AC4F05"/>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233FB7"/>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3C9869"/>
    <w:multiLevelType w:val="hybridMultilevel"/>
    <w:tmpl w:val="B45A8B12"/>
    <w:lvl w:ilvl="0" w:tplc="C58AD610">
      <w:start w:val="1"/>
      <w:numFmt w:val="bullet"/>
      <w:lvlText w:val="-"/>
      <w:lvlJc w:val="left"/>
    </w:lvl>
    <w:lvl w:ilvl="1" w:tplc="AC247926">
      <w:numFmt w:val="decimal"/>
      <w:lvlText w:val=""/>
      <w:lvlJc w:val="left"/>
    </w:lvl>
    <w:lvl w:ilvl="2" w:tplc="4AE6E86E">
      <w:numFmt w:val="decimal"/>
      <w:lvlText w:val=""/>
      <w:lvlJc w:val="left"/>
    </w:lvl>
    <w:lvl w:ilvl="3" w:tplc="43269D90">
      <w:numFmt w:val="decimal"/>
      <w:lvlText w:val=""/>
      <w:lvlJc w:val="left"/>
    </w:lvl>
    <w:lvl w:ilvl="4" w:tplc="2D580676">
      <w:numFmt w:val="decimal"/>
      <w:lvlText w:val=""/>
      <w:lvlJc w:val="left"/>
    </w:lvl>
    <w:lvl w:ilvl="5" w:tplc="224C1050">
      <w:numFmt w:val="decimal"/>
      <w:lvlText w:val=""/>
      <w:lvlJc w:val="left"/>
    </w:lvl>
    <w:lvl w:ilvl="6" w:tplc="250A78F4">
      <w:numFmt w:val="decimal"/>
      <w:lvlText w:val=""/>
      <w:lvlJc w:val="left"/>
    </w:lvl>
    <w:lvl w:ilvl="7" w:tplc="B2F034D0">
      <w:numFmt w:val="decimal"/>
      <w:lvlText w:val=""/>
      <w:lvlJc w:val="left"/>
    </w:lvl>
    <w:lvl w:ilvl="8" w:tplc="68C23B6A">
      <w:numFmt w:val="decimal"/>
      <w:lvlText w:val=""/>
      <w:lvlJc w:val="left"/>
    </w:lvl>
  </w:abstractNum>
  <w:abstractNum w:abstractNumId="4">
    <w:nsid w:val="66334873"/>
    <w:multiLevelType w:val="hybridMultilevel"/>
    <w:tmpl w:val="E5D48AEE"/>
    <w:lvl w:ilvl="0" w:tplc="73D4E956">
      <w:start w:val="1"/>
      <w:numFmt w:val="decimal"/>
      <w:lvlText w:val="%1."/>
      <w:lvlJc w:val="left"/>
    </w:lvl>
    <w:lvl w:ilvl="1" w:tplc="1E46C648">
      <w:numFmt w:val="decimal"/>
      <w:lvlText w:val=""/>
      <w:lvlJc w:val="left"/>
    </w:lvl>
    <w:lvl w:ilvl="2" w:tplc="303A9A80">
      <w:numFmt w:val="decimal"/>
      <w:lvlText w:val=""/>
      <w:lvlJc w:val="left"/>
    </w:lvl>
    <w:lvl w:ilvl="3" w:tplc="89E8FF22">
      <w:numFmt w:val="decimal"/>
      <w:lvlText w:val=""/>
      <w:lvlJc w:val="left"/>
    </w:lvl>
    <w:lvl w:ilvl="4" w:tplc="4CEED754">
      <w:numFmt w:val="decimal"/>
      <w:lvlText w:val=""/>
      <w:lvlJc w:val="left"/>
    </w:lvl>
    <w:lvl w:ilvl="5" w:tplc="48CE54F2">
      <w:numFmt w:val="decimal"/>
      <w:lvlText w:val=""/>
      <w:lvlJc w:val="left"/>
    </w:lvl>
    <w:lvl w:ilvl="6" w:tplc="3CA88CBA">
      <w:numFmt w:val="decimal"/>
      <w:lvlText w:val=""/>
      <w:lvlJc w:val="left"/>
    </w:lvl>
    <w:lvl w:ilvl="7" w:tplc="4634BE92">
      <w:numFmt w:val="decimal"/>
      <w:lvlText w:val=""/>
      <w:lvlJc w:val="left"/>
    </w:lvl>
    <w:lvl w:ilvl="8" w:tplc="645C7B9A">
      <w:numFmt w:val="decimal"/>
      <w:lvlText w:val=""/>
      <w:lvlJc w:val="left"/>
    </w:lvl>
  </w:abstractNum>
  <w:abstractNum w:abstractNumId="5">
    <w:nsid w:val="74553873"/>
    <w:multiLevelType w:val="hybridMultilevel"/>
    <w:tmpl w:val="A37434BA"/>
    <w:lvl w:ilvl="0" w:tplc="04090001">
      <w:start w:val="1"/>
      <w:numFmt w:val="bullet"/>
      <w:lvlText w:val=""/>
      <w:lvlJc w:val="left"/>
      <w:rPr>
        <w:rFonts w:ascii="Symbol" w:hAnsi="Symbol" w:hint="default"/>
      </w:rPr>
    </w:lvl>
    <w:lvl w:ilvl="1" w:tplc="1E46C648">
      <w:numFmt w:val="decimal"/>
      <w:lvlText w:val=""/>
      <w:lvlJc w:val="left"/>
    </w:lvl>
    <w:lvl w:ilvl="2" w:tplc="303A9A80">
      <w:numFmt w:val="decimal"/>
      <w:lvlText w:val=""/>
      <w:lvlJc w:val="left"/>
    </w:lvl>
    <w:lvl w:ilvl="3" w:tplc="89E8FF22">
      <w:numFmt w:val="decimal"/>
      <w:lvlText w:val=""/>
      <w:lvlJc w:val="left"/>
    </w:lvl>
    <w:lvl w:ilvl="4" w:tplc="4CEED754">
      <w:numFmt w:val="decimal"/>
      <w:lvlText w:val=""/>
      <w:lvlJc w:val="left"/>
    </w:lvl>
    <w:lvl w:ilvl="5" w:tplc="48CE54F2">
      <w:numFmt w:val="decimal"/>
      <w:lvlText w:val=""/>
      <w:lvlJc w:val="left"/>
    </w:lvl>
    <w:lvl w:ilvl="6" w:tplc="3CA88CBA">
      <w:numFmt w:val="decimal"/>
      <w:lvlText w:val=""/>
      <w:lvlJc w:val="left"/>
    </w:lvl>
    <w:lvl w:ilvl="7" w:tplc="4634BE92">
      <w:numFmt w:val="decimal"/>
      <w:lvlText w:val=""/>
      <w:lvlJc w:val="left"/>
    </w:lvl>
    <w:lvl w:ilvl="8" w:tplc="645C7B9A">
      <w:numFmt w:val="decimal"/>
      <w:lvlText w:val=""/>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26D"/>
    <w:rsid w:val="00016621"/>
    <w:rsid w:val="00031272"/>
    <w:rsid w:val="000B2446"/>
    <w:rsid w:val="000F777B"/>
    <w:rsid w:val="001D58C4"/>
    <w:rsid w:val="00203C2A"/>
    <w:rsid w:val="00251B0D"/>
    <w:rsid w:val="002743CD"/>
    <w:rsid w:val="002C0AC0"/>
    <w:rsid w:val="00302DE6"/>
    <w:rsid w:val="00340CB3"/>
    <w:rsid w:val="00400153"/>
    <w:rsid w:val="004066B4"/>
    <w:rsid w:val="004558B4"/>
    <w:rsid w:val="004629E9"/>
    <w:rsid w:val="004760EB"/>
    <w:rsid w:val="00583948"/>
    <w:rsid w:val="0059026D"/>
    <w:rsid w:val="005915F1"/>
    <w:rsid w:val="00600F50"/>
    <w:rsid w:val="00690BAA"/>
    <w:rsid w:val="006A7674"/>
    <w:rsid w:val="006E068A"/>
    <w:rsid w:val="006F0990"/>
    <w:rsid w:val="00780BF7"/>
    <w:rsid w:val="007C501B"/>
    <w:rsid w:val="00831C1B"/>
    <w:rsid w:val="00835B22"/>
    <w:rsid w:val="0087489A"/>
    <w:rsid w:val="008B086C"/>
    <w:rsid w:val="00922AE2"/>
    <w:rsid w:val="009941E0"/>
    <w:rsid w:val="00A400A0"/>
    <w:rsid w:val="00A47A81"/>
    <w:rsid w:val="00A70DB6"/>
    <w:rsid w:val="00A81832"/>
    <w:rsid w:val="00AB6091"/>
    <w:rsid w:val="00B2592B"/>
    <w:rsid w:val="00B914CB"/>
    <w:rsid w:val="00BD3EC3"/>
    <w:rsid w:val="00C4170C"/>
    <w:rsid w:val="00C5292D"/>
    <w:rsid w:val="00C55182"/>
    <w:rsid w:val="00D0439F"/>
    <w:rsid w:val="00D12A3E"/>
    <w:rsid w:val="00D17BEC"/>
    <w:rsid w:val="00D267FE"/>
    <w:rsid w:val="00E12B6C"/>
    <w:rsid w:val="00E51810"/>
    <w:rsid w:val="00EC233E"/>
    <w:rsid w:val="00F0796E"/>
    <w:rsid w:val="00F64E6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B0D"/>
    <w:pPr>
      <w:ind w:left="720"/>
      <w:contextualSpacing/>
    </w:pPr>
    <w:rPr>
      <w:szCs w:val="20"/>
    </w:rPr>
  </w:style>
  <w:style w:type="paragraph" w:styleId="Header">
    <w:name w:val="header"/>
    <w:basedOn w:val="Normal"/>
    <w:link w:val="HeaderChar"/>
    <w:uiPriority w:val="99"/>
    <w:unhideWhenUsed/>
    <w:rsid w:val="00A81832"/>
    <w:pPr>
      <w:tabs>
        <w:tab w:val="center" w:pos="4680"/>
        <w:tab w:val="right" w:pos="9360"/>
      </w:tabs>
      <w:spacing w:after="0" w:line="240" w:lineRule="auto"/>
    </w:pPr>
    <w:rPr>
      <w:szCs w:val="20"/>
    </w:rPr>
  </w:style>
  <w:style w:type="character" w:customStyle="1" w:styleId="HeaderChar">
    <w:name w:val="Header Char"/>
    <w:basedOn w:val="DefaultParagraphFont"/>
    <w:link w:val="Header"/>
    <w:uiPriority w:val="99"/>
    <w:rsid w:val="00A81832"/>
    <w:rPr>
      <w:szCs w:val="20"/>
      <w:lang w:bidi="hi-IN"/>
    </w:rPr>
  </w:style>
  <w:style w:type="paragraph" w:styleId="Footer">
    <w:name w:val="footer"/>
    <w:basedOn w:val="Normal"/>
    <w:link w:val="FooterChar"/>
    <w:uiPriority w:val="99"/>
    <w:unhideWhenUsed/>
    <w:rsid w:val="008B086C"/>
    <w:pPr>
      <w:tabs>
        <w:tab w:val="center" w:pos="4680"/>
        <w:tab w:val="right" w:pos="9360"/>
      </w:tabs>
      <w:spacing w:after="0" w:line="240" w:lineRule="auto"/>
    </w:pPr>
    <w:rPr>
      <w:szCs w:val="20"/>
    </w:rPr>
  </w:style>
  <w:style w:type="character" w:customStyle="1" w:styleId="FooterChar">
    <w:name w:val="Footer Char"/>
    <w:basedOn w:val="DefaultParagraphFont"/>
    <w:link w:val="Footer"/>
    <w:uiPriority w:val="99"/>
    <w:rsid w:val="008B086C"/>
    <w:rPr>
      <w:szCs w:val="20"/>
      <w:lang w:bidi="hi-IN"/>
    </w:rPr>
  </w:style>
  <w:style w:type="paragraph" w:styleId="BalloonText">
    <w:name w:val="Balloon Text"/>
    <w:basedOn w:val="Normal"/>
    <w:link w:val="BalloonTextChar"/>
    <w:uiPriority w:val="99"/>
    <w:semiHidden/>
    <w:unhideWhenUsed/>
    <w:rsid w:val="008B086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B086C"/>
    <w:rPr>
      <w:rFonts w:ascii="Tahoma" w:hAnsi="Tahoma" w:cs="Mangal"/>
      <w:sz w:val="16"/>
      <w:szCs w:val="1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B0D"/>
    <w:pPr>
      <w:ind w:left="720"/>
      <w:contextualSpacing/>
    </w:pPr>
    <w:rPr>
      <w:szCs w:val="20"/>
    </w:rPr>
  </w:style>
  <w:style w:type="paragraph" w:styleId="Header">
    <w:name w:val="header"/>
    <w:basedOn w:val="Normal"/>
    <w:link w:val="HeaderChar"/>
    <w:uiPriority w:val="99"/>
    <w:unhideWhenUsed/>
    <w:rsid w:val="00A81832"/>
    <w:pPr>
      <w:tabs>
        <w:tab w:val="center" w:pos="4680"/>
        <w:tab w:val="right" w:pos="9360"/>
      </w:tabs>
      <w:spacing w:after="0" w:line="240" w:lineRule="auto"/>
    </w:pPr>
    <w:rPr>
      <w:szCs w:val="20"/>
    </w:rPr>
  </w:style>
  <w:style w:type="character" w:customStyle="1" w:styleId="HeaderChar">
    <w:name w:val="Header Char"/>
    <w:basedOn w:val="DefaultParagraphFont"/>
    <w:link w:val="Header"/>
    <w:uiPriority w:val="99"/>
    <w:rsid w:val="00A81832"/>
    <w:rPr>
      <w:szCs w:val="20"/>
      <w:lang w:bidi="hi-IN"/>
    </w:rPr>
  </w:style>
  <w:style w:type="paragraph" w:styleId="Footer">
    <w:name w:val="footer"/>
    <w:basedOn w:val="Normal"/>
    <w:link w:val="FooterChar"/>
    <w:uiPriority w:val="99"/>
    <w:unhideWhenUsed/>
    <w:rsid w:val="008B086C"/>
    <w:pPr>
      <w:tabs>
        <w:tab w:val="center" w:pos="4680"/>
        <w:tab w:val="right" w:pos="9360"/>
      </w:tabs>
      <w:spacing w:after="0" w:line="240" w:lineRule="auto"/>
    </w:pPr>
    <w:rPr>
      <w:szCs w:val="20"/>
    </w:rPr>
  </w:style>
  <w:style w:type="character" w:customStyle="1" w:styleId="FooterChar">
    <w:name w:val="Footer Char"/>
    <w:basedOn w:val="DefaultParagraphFont"/>
    <w:link w:val="Footer"/>
    <w:uiPriority w:val="99"/>
    <w:rsid w:val="008B086C"/>
    <w:rPr>
      <w:szCs w:val="20"/>
      <w:lang w:bidi="hi-IN"/>
    </w:rPr>
  </w:style>
  <w:style w:type="paragraph" w:styleId="BalloonText">
    <w:name w:val="Balloon Text"/>
    <w:basedOn w:val="Normal"/>
    <w:link w:val="BalloonTextChar"/>
    <w:uiPriority w:val="99"/>
    <w:semiHidden/>
    <w:unhideWhenUsed/>
    <w:rsid w:val="008B086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B086C"/>
    <w:rPr>
      <w:rFonts w:ascii="Tahoma" w:hAnsi="Tahoma" w:cs="Mangal"/>
      <w:sz w:val="16"/>
      <w:szCs w:val="1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52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077E711C2ED4F01B6E61712110702E4"/>
        <w:category>
          <w:name w:val="General"/>
          <w:gallery w:val="placeholder"/>
        </w:category>
        <w:types>
          <w:type w:val="bbPlcHdr"/>
        </w:types>
        <w:behaviors>
          <w:behavior w:val="content"/>
        </w:behaviors>
        <w:guid w:val="{23F0DDFE-B817-41ED-BB71-4CF334D5758C}"/>
      </w:docPartPr>
      <w:docPartBody>
        <w:p w:rsidR="004B4EBE" w:rsidRDefault="005408D1" w:rsidP="005408D1">
          <w:pPr>
            <w:pStyle w:val="E077E711C2ED4F01B6E61712110702E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5408D1"/>
    <w:rsid w:val="00114BEE"/>
    <w:rsid w:val="001962ED"/>
    <w:rsid w:val="004B4EBE"/>
    <w:rsid w:val="005408D1"/>
    <w:rsid w:val="005D7F33"/>
    <w:rsid w:val="00857285"/>
    <w:rsid w:val="009A3739"/>
    <w:rsid w:val="009D0C49"/>
    <w:rsid w:val="00AC0B9D"/>
    <w:rsid w:val="00B451EC"/>
    <w:rsid w:val="00B74AEE"/>
    <w:rsid w:val="00DB7692"/>
    <w:rsid w:val="00E55FC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2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77E711C2ED4F01B6E61712110702E4">
    <w:name w:val="E077E711C2ED4F01B6E61712110702E4"/>
    <w:rsid w:val="005408D1"/>
  </w:style>
  <w:style w:type="paragraph" w:customStyle="1" w:styleId="BFF62693A4104F57B69398F32F66C2BF">
    <w:name w:val="BFF62693A4104F57B69398F32F66C2BF"/>
    <w:rsid w:val="005408D1"/>
  </w:style>
  <w:style w:type="paragraph" w:customStyle="1" w:styleId="D6FA41601E584C2980F4ECE2FCADB2DD">
    <w:name w:val="D6FA41601E584C2980F4ECE2FCADB2DD"/>
    <w:rsid w:val="005408D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13F5A-40D4-4660-8949-73ACEE17C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1949</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 (M.P.)</vt:lpstr>
    </vt:vector>
  </TitlesOfParts>
  <Company/>
  <LinksUpToDate>false</LinksUpToDate>
  <CharactersWithSpaces>13038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 (M.P.)</dc:title>
  <dc:creator>scholarship</dc:creator>
  <cp:lastModifiedBy>CSE-93</cp:lastModifiedBy>
  <cp:revision>2</cp:revision>
  <dcterms:created xsi:type="dcterms:W3CDTF">2018-01-24T07:09:00Z</dcterms:created>
  <dcterms:modified xsi:type="dcterms:W3CDTF">2018-01-24T07:09:00Z</dcterms:modified>
</cp:coreProperties>
</file>